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F4" w:rsidRDefault="005230F4" w:rsidP="00523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5230F4" w:rsidRDefault="005230F4" w:rsidP="00523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97 ИМ. ГЕРОЯ СОВЕТСКОГО СОЮЗА В.Г. КЛОЧКОВА»</w:t>
      </w:r>
    </w:p>
    <w:p w:rsidR="005230F4" w:rsidRDefault="005230F4" w:rsidP="00523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ОКТЯБРЬСКОГО РАЙОНА Г.САРАТОВА</w:t>
      </w:r>
    </w:p>
    <w:p w:rsidR="005230F4" w:rsidRDefault="005230F4" w:rsidP="005230F4">
      <w:pPr>
        <w:pBdr>
          <w:bottom w:val="single" w:sz="12" w:space="1" w:color="auto"/>
        </w:pBdr>
        <w:spacing w:after="0" w:line="240" w:lineRule="auto"/>
        <w:jc w:val="center"/>
        <w:rPr>
          <w:rFonts w:ascii="Times New Roman" w:hAnsi="Times New Roman" w:cs="Times New Roman"/>
          <w:sz w:val="24"/>
          <w:szCs w:val="24"/>
        </w:rPr>
      </w:pPr>
    </w:p>
    <w:p w:rsidR="005230F4" w:rsidRDefault="005230F4" w:rsidP="0052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6454048572,  КПП: 645401001,  ОГРН: 1026403358189</w:t>
      </w:r>
    </w:p>
    <w:p w:rsidR="005230F4" w:rsidRDefault="005230F4" w:rsidP="0052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410053, г. Саратов, ул. В.Г. </w:t>
      </w: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77</w:t>
      </w:r>
    </w:p>
    <w:p w:rsidR="005230F4" w:rsidRDefault="005230F4" w:rsidP="0052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saratov</w:t>
      </w:r>
      <w:proofErr w:type="spellEnd"/>
      <w:r>
        <w:rPr>
          <w:rFonts w:ascii="Times New Roman" w:hAnsi="Times New Roman" w:cs="Times New Roman"/>
          <w:sz w:val="24"/>
          <w:szCs w:val="24"/>
        </w:rPr>
        <w:t>.</w:t>
      </w:r>
      <w:r>
        <w:rPr>
          <w:rFonts w:ascii="Times New Roman" w:hAnsi="Times New Roman" w:cs="Times New Roman"/>
          <w:sz w:val="24"/>
          <w:szCs w:val="24"/>
          <w:lang w:val="en-US"/>
        </w:rPr>
        <w:t>school</w:t>
      </w:r>
      <w:r>
        <w:rPr>
          <w:rFonts w:ascii="Times New Roman" w:hAnsi="Times New Roman" w:cs="Times New Roman"/>
          <w:sz w:val="24"/>
          <w:szCs w:val="24"/>
        </w:rPr>
        <w:t>97@</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тел./факс (8452) 52-60-61 </w:t>
      </w:r>
    </w:p>
    <w:p w:rsidR="005230F4" w:rsidRDefault="005230F4" w:rsidP="005230F4">
      <w:pPr>
        <w:spacing w:after="0" w:line="240" w:lineRule="auto"/>
        <w:jc w:val="center"/>
        <w:rPr>
          <w:rFonts w:ascii="Times New Roman" w:hAnsi="Times New Roman" w:cs="Times New Roman"/>
          <w:sz w:val="24"/>
          <w:szCs w:val="24"/>
        </w:rPr>
      </w:pPr>
    </w:p>
    <w:p w:rsidR="005230F4" w:rsidRPr="005D7EEB" w:rsidRDefault="005230F4" w:rsidP="005230F4">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2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5230F4" w:rsidRPr="005D7EEB" w:rsidTr="00BF2803">
        <w:tc>
          <w:tcPr>
            <w:tcW w:w="5211" w:type="dxa"/>
            <w:shd w:val="clear" w:color="auto" w:fill="auto"/>
          </w:tcPr>
          <w:p w:rsidR="005230F4" w:rsidRPr="005D7EEB" w:rsidRDefault="005230F4" w:rsidP="00BF2803">
            <w:pPr>
              <w:spacing w:line="240" w:lineRule="auto"/>
              <w:rPr>
                <w:rFonts w:ascii="Times New Roman" w:hAnsi="Times New Roman" w:cs="Times New Roman"/>
                <w:b/>
                <w:bCs/>
                <w:caps/>
                <w:sz w:val="24"/>
              </w:rPr>
            </w:pPr>
            <w:r w:rsidRPr="005D7EEB">
              <w:rPr>
                <w:rFonts w:ascii="Times New Roman" w:hAnsi="Times New Roman" w:cs="Times New Roman"/>
                <w:b/>
                <w:bCs/>
                <w:sz w:val="24"/>
              </w:rPr>
              <w:t>Рассмотрено и рекомендовано</w:t>
            </w:r>
          </w:p>
          <w:p w:rsidR="005230F4" w:rsidRPr="005D7EEB" w:rsidRDefault="005230F4" w:rsidP="00BF2803">
            <w:pPr>
              <w:spacing w:line="240" w:lineRule="auto"/>
              <w:rPr>
                <w:rFonts w:ascii="Times New Roman" w:hAnsi="Times New Roman" w:cs="Times New Roman"/>
                <w:b/>
                <w:bCs/>
                <w:caps/>
                <w:sz w:val="24"/>
              </w:rPr>
            </w:pPr>
            <w:r w:rsidRPr="005D7EEB">
              <w:rPr>
                <w:rFonts w:ascii="Times New Roman" w:hAnsi="Times New Roman" w:cs="Times New Roman"/>
                <w:b/>
                <w:bCs/>
                <w:sz w:val="24"/>
              </w:rPr>
              <w:t>к утверждению на заседании</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 xml:space="preserve">педагогического совета МОУ </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«СОШ №97 ИМ. ГЕРОЯ</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СОВЕТСКОГО СОЮЗА В.Г.КЛОЧКОВА»</w:t>
            </w:r>
          </w:p>
          <w:p w:rsidR="005230F4" w:rsidRPr="005D7EEB" w:rsidRDefault="005230F4" w:rsidP="00BF2803">
            <w:pPr>
              <w:spacing w:line="240" w:lineRule="auto"/>
              <w:rPr>
                <w:rFonts w:ascii="Times New Roman" w:hAnsi="Times New Roman" w:cs="Times New Roman"/>
                <w:b/>
                <w:sz w:val="24"/>
              </w:rPr>
            </w:pPr>
            <w:r w:rsidRPr="005D7EEB">
              <w:rPr>
                <w:rFonts w:ascii="Times New Roman" w:hAnsi="Times New Roman" w:cs="Times New Roman"/>
                <w:b/>
                <w:bCs/>
                <w:sz w:val="24"/>
              </w:rPr>
              <w:t>протокол №1 от «31» августа 2023г.</w:t>
            </w:r>
          </w:p>
        </w:tc>
        <w:tc>
          <w:tcPr>
            <w:tcW w:w="5245" w:type="dxa"/>
            <w:shd w:val="clear" w:color="auto" w:fill="auto"/>
          </w:tcPr>
          <w:p w:rsidR="005230F4" w:rsidRPr="005D7EEB" w:rsidRDefault="005230F4" w:rsidP="00BF2803">
            <w:pPr>
              <w:spacing w:line="240" w:lineRule="auto"/>
              <w:rPr>
                <w:rFonts w:ascii="Times New Roman" w:hAnsi="Times New Roman" w:cs="Times New Roman"/>
                <w:b/>
                <w:bCs/>
                <w:caps/>
                <w:sz w:val="24"/>
              </w:rPr>
            </w:pPr>
            <w:r w:rsidRPr="005D7EEB">
              <w:rPr>
                <w:rFonts w:ascii="Times New Roman" w:hAnsi="Times New Roman" w:cs="Times New Roman"/>
                <w:b/>
                <w:bCs/>
                <w:caps/>
                <w:sz w:val="24"/>
              </w:rPr>
              <w:t>Утверждаю</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 xml:space="preserve">Директор МОУ </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«СОШ №97 ИМ. ГЕРОЯ</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СОВЕТСКОГО СОЮЗА В.Г.КЛОЧКОВА»</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________________ Л.В. Власова</w:t>
            </w:r>
          </w:p>
          <w:p w:rsidR="005230F4" w:rsidRPr="005D7EEB" w:rsidRDefault="005230F4" w:rsidP="00BF2803">
            <w:pPr>
              <w:spacing w:line="240" w:lineRule="auto"/>
              <w:rPr>
                <w:rFonts w:ascii="Times New Roman" w:hAnsi="Times New Roman" w:cs="Times New Roman"/>
                <w:b/>
                <w:bCs/>
                <w:sz w:val="24"/>
              </w:rPr>
            </w:pPr>
            <w:r w:rsidRPr="005D7EEB">
              <w:rPr>
                <w:rFonts w:ascii="Times New Roman" w:hAnsi="Times New Roman" w:cs="Times New Roman"/>
                <w:b/>
                <w:bCs/>
                <w:sz w:val="24"/>
              </w:rPr>
              <w:t>Приказ № 229 от «01» сентября 2023 г.</w:t>
            </w:r>
          </w:p>
        </w:tc>
      </w:tr>
    </w:tbl>
    <w:p w:rsidR="005230F4" w:rsidRPr="005D7EEB" w:rsidRDefault="005230F4" w:rsidP="005230F4">
      <w:pPr>
        <w:spacing w:after="0" w:line="240" w:lineRule="auto"/>
        <w:jc w:val="center"/>
        <w:rPr>
          <w:rFonts w:ascii="Times New Roman" w:hAnsi="Times New Roman" w:cs="Times New Roman"/>
          <w:sz w:val="24"/>
          <w:szCs w:val="24"/>
        </w:rPr>
      </w:pPr>
    </w:p>
    <w:p w:rsidR="005230F4" w:rsidRDefault="005230F4" w:rsidP="005230F4">
      <w:pPr>
        <w:spacing w:after="0" w:line="240" w:lineRule="auto"/>
        <w:jc w:val="center"/>
        <w:rPr>
          <w:rFonts w:ascii="Times New Roman" w:hAnsi="Times New Roman" w:cs="Times New Roman"/>
          <w:sz w:val="24"/>
          <w:szCs w:val="24"/>
        </w:rPr>
      </w:pPr>
    </w:p>
    <w:p w:rsidR="005230F4" w:rsidRDefault="005230F4" w:rsidP="005230F4">
      <w:pPr>
        <w:pBdr>
          <w:bottom w:val="single" w:sz="12" w:space="1" w:color="auto"/>
        </w:pBdr>
        <w:spacing w:after="0" w:line="240" w:lineRule="auto"/>
        <w:jc w:val="center"/>
        <w:rPr>
          <w:rFonts w:ascii="Times New Roman" w:hAnsi="Times New Roman" w:cs="Times New Roman"/>
          <w:sz w:val="24"/>
          <w:szCs w:val="24"/>
        </w:rPr>
      </w:pPr>
    </w:p>
    <w:p w:rsidR="005230F4" w:rsidRDefault="005230F4" w:rsidP="005230F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 внеурочной деятельности</w:t>
      </w:r>
    </w:p>
    <w:p w:rsidR="005230F4" w:rsidRDefault="005230F4" w:rsidP="005230F4">
      <w:pPr>
        <w:pBdr>
          <w:bottom w:val="single" w:sz="12" w:space="1" w:color="auto"/>
        </w:pBdr>
        <w:spacing w:after="0" w:line="240" w:lineRule="auto"/>
        <w:rPr>
          <w:rFonts w:ascii="Times New Roman" w:hAnsi="Times New Roman" w:cs="Times New Roman"/>
          <w:sz w:val="24"/>
          <w:szCs w:val="24"/>
        </w:rPr>
      </w:pPr>
    </w:p>
    <w:p w:rsidR="005230F4" w:rsidRDefault="005230F4" w:rsidP="005230F4">
      <w:pPr>
        <w:pBdr>
          <w:bottom w:val="single" w:sz="12" w:space="1" w:color="auto"/>
        </w:pBdr>
        <w:spacing w:after="0" w:line="240" w:lineRule="auto"/>
        <w:rPr>
          <w:rFonts w:ascii="Times New Roman" w:hAnsi="Times New Roman" w:cs="Times New Roman"/>
          <w:sz w:val="24"/>
          <w:szCs w:val="24"/>
        </w:rPr>
      </w:pPr>
    </w:p>
    <w:p w:rsidR="005230F4" w:rsidRDefault="005230F4" w:rsidP="005230F4">
      <w:pPr>
        <w:pBdr>
          <w:bottom w:val="single" w:sz="12" w:space="1" w:color="auto"/>
        </w:pBdr>
        <w:spacing w:after="0" w:line="240" w:lineRule="auto"/>
        <w:rPr>
          <w:rFonts w:ascii="Times New Roman" w:hAnsi="Times New Roman" w:cs="Times New Roman"/>
          <w:sz w:val="24"/>
          <w:szCs w:val="24"/>
        </w:rPr>
      </w:pPr>
    </w:p>
    <w:p w:rsidR="005230F4" w:rsidRDefault="005230F4" w:rsidP="005230F4">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«Допризывная молодёжь»</w:t>
      </w:r>
    </w:p>
    <w:p w:rsidR="005230F4" w:rsidRDefault="005230F4" w:rsidP="0052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(Название программы)   </w:t>
      </w:r>
    </w:p>
    <w:p w:rsidR="005230F4" w:rsidRPr="00726044" w:rsidRDefault="005230F4" w:rsidP="005230F4">
      <w:pPr>
        <w:spacing w:after="0" w:line="240" w:lineRule="auto"/>
        <w:rPr>
          <w:rFonts w:ascii="Times New Roman" w:hAnsi="Times New Roman" w:cs="Times New Roman"/>
          <w:sz w:val="24"/>
          <w:szCs w:val="24"/>
          <w:u w:val="single"/>
        </w:rPr>
      </w:pPr>
      <w:r w:rsidRPr="00726044">
        <w:rPr>
          <w:rFonts w:ascii="Times New Roman" w:hAnsi="Times New Roman" w:cs="Times New Roman"/>
          <w:sz w:val="24"/>
          <w:szCs w:val="24"/>
        </w:rPr>
        <w:t xml:space="preserve">Форма внеурочной деятельности:      </w:t>
      </w:r>
      <w:r w:rsidRPr="00726044">
        <w:rPr>
          <w:rFonts w:ascii="Times New Roman" w:hAnsi="Times New Roman" w:cs="Times New Roman"/>
          <w:sz w:val="24"/>
          <w:szCs w:val="24"/>
          <w:u w:val="single"/>
        </w:rPr>
        <w:t>кружок</w:t>
      </w:r>
    </w:p>
    <w:p w:rsidR="005230F4" w:rsidRPr="00726044" w:rsidRDefault="005230F4" w:rsidP="005230F4">
      <w:pPr>
        <w:tabs>
          <w:tab w:val="left" w:pos="7245"/>
        </w:tabs>
        <w:spacing w:after="0" w:line="240" w:lineRule="auto"/>
        <w:rPr>
          <w:rFonts w:ascii="Times New Roman" w:hAnsi="Times New Roman" w:cs="Times New Roman"/>
          <w:sz w:val="24"/>
          <w:szCs w:val="24"/>
        </w:rPr>
      </w:pPr>
      <w:r w:rsidRPr="00726044">
        <w:rPr>
          <w:rFonts w:ascii="Times New Roman" w:hAnsi="Times New Roman" w:cs="Times New Roman"/>
          <w:sz w:val="24"/>
          <w:szCs w:val="24"/>
        </w:rPr>
        <w:tab/>
      </w:r>
    </w:p>
    <w:p w:rsidR="005230F4" w:rsidRPr="00726044" w:rsidRDefault="005230F4" w:rsidP="005230F4">
      <w:pPr>
        <w:shd w:val="clear" w:color="auto" w:fill="FFFFFF"/>
        <w:spacing w:after="0" w:line="240" w:lineRule="auto"/>
        <w:ind w:firstLine="709"/>
        <w:jc w:val="both"/>
        <w:rPr>
          <w:rFonts w:ascii="Calibri" w:eastAsia="Times New Roman" w:hAnsi="Calibri" w:cs="Times New Roman"/>
          <w:color w:val="000000"/>
          <w:sz w:val="24"/>
          <w:szCs w:val="24"/>
          <w:u w:val="single"/>
          <w:lang w:eastAsia="ru-RU"/>
        </w:rPr>
      </w:pPr>
      <w:r w:rsidRPr="00726044">
        <w:rPr>
          <w:rFonts w:ascii="Times New Roman" w:hAnsi="Times New Roman" w:cs="Times New Roman"/>
          <w:sz w:val="24"/>
          <w:szCs w:val="24"/>
        </w:rPr>
        <w:t xml:space="preserve">Направление внеурочной деятельности </w:t>
      </w:r>
      <w:r>
        <w:rPr>
          <w:rFonts w:ascii="Times New Roman" w:eastAsia="Times New Roman" w:hAnsi="Times New Roman" w:cs="Times New Roman"/>
          <w:color w:val="000000"/>
          <w:sz w:val="24"/>
          <w:szCs w:val="24"/>
          <w:u w:val="single"/>
          <w:lang w:eastAsia="ru-RU"/>
        </w:rPr>
        <w:t>военно-патриотическое</w:t>
      </w:r>
    </w:p>
    <w:p w:rsidR="005230F4" w:rsidRPr="00726044" w:rsidRDefault="005230F4" w:rsidP="005230F4">
      <w:pPr>
        <w:spacing w:after="0" w:line="240" w:lineRule="auto"/>
        <w:jc w:val="center"/>
        <w:rPr>
          <w:rFonts w:ascii="Times New Roman" w:hAnsi="Times New Roman" w:cs="Times New Roman"/>
          <w:sz w:val="24"/>
          <w:szCs w:val="24"/>
        </w:rPr>
      </w:pPr>
    </w:p>
    <w:p w:rsidR="005230F4" w:rsidRPr="00726044" w:rsidRDefault="005230F4" w:rsidP="005230F4">
      <w:pPr>
        <w:spacing w:after="0" w:line="240" w:lineRule="auto"/>
        <w:rPr>
          <w:rFonts w:ascii="Times New Roman" w:hAnsi="Times New Roman" w:cs="Times New Roman"/>
          <w:sz w:val="24"/>
          <w:szCs w:val="24"/>
          <w:u w:val="single"/>
        </w:rPr>
      </w:pPr>
      <w:r w:rsidRPr="00726044">
        <w:rPr>
          <w:rFonts w:ascii="Times New Roman" w:hAnsi="Times New Roman" w:cs="Times New Roman"/>
          <w:sz w:val="24"/>
          <w:szCs w:val="24"/>
        </w:rPr>
        <w:t xml:space="preserve">Возраст </w:t>
      </w:r>
      <w:proofErr w:type="gramStart"/>
      <w:r w:rsidRPr="00726044">
        <w:rPr>
          <w:rFonts w:ascii="Times New Roman" w:hAnsi="Times New Roman" w:cs="Times New Roman"/>
          <w:sz w:val="24"/>
          <w:szCs w:val="24"/>
        </w:rPr>
        <w:t>обучающихся</w:t>
      </w:r>
      <w:proofErr w:type="gramEnd"/>
      <w:r w:rsidRPr="00726044">
        <w:rPr>
          <w:rFonts w:ascii="Times New Roman" w:hAnsi="Times New Roman" w:cs="Times New Roman"/>
          <w:sz w:val="24"/>
          <w:szCs w:val="24"/>
        </w:rPr>
        <w:t xml:space="preserve">, на который рассчитана программа  </w:t>
      </w:r>
      <w:r>
        <w:rPr>
          <w:rFonts w:ascii="Times New Roman" w:eastAsia="Times New Roman" w:hAnsi="Times New Roman" w:cs="Times New Roman"/>
          <w:color w:val="000000"/>
          <w:sz w:val="24"/>
          <w:szCs w:val="24"/>
          <w:u w:val="single"/>
          <w:lang w:eastAsia="ru-RU"/>
        </w:rPr>
        <w:t>17-18лет (11</w:t>
      </w:r>
      <w:r w:rsidRPr="00726044">
        <w:rPr>
          <w:rFonts w:ascii="Times New Roman" w:eastAsia="Times New Roman" w:hAnsi="Times New Roman" w:cs="Times New Roman"/>
          <w:color w:val="000000"/>
          <w:sz w:val="24"/>
          <w:szCs w:val="24"/>
          <w:u w:val="single"/>
          <w:lang w:eastAsia="ru-RU"/>
        </w:rPr>
        <w:t xml:space="preserve"> классы)</w:t>
      </w:r>
    </w:p>
    <w:p w:rsidR="005230F4" w:rsidRPr="00726044" w:rsidRDefault="005230F4" w:rsidP="005230F4">
      <w:pPr>
        <w:spacing w:after="0" w:line="240" w:lineRule="auto"/>
        <w:rPr>
          <w:rFonts w:ascii="Times New Roman" w:hAnsi="Times New Roman" w:cs="Times New Roman"/>
          <w:sz w:val="24"/>
          <w:szCs w:val="24"/>
        </w:rPr>
      </w:pPr>
    </w:p>
    <w:p w:rsidR="005230F4" w:rsidRPr="00726044" w:rsidRDefault="005230F4" w:rsidP="005230F4">
      <w:pPr>
        <w:spacing w:after="0" w:line="240" w:lineRule="auto"/>
        <w:rPr>
          <w:rFonts w:ascii="Times New Roman" w:hAnsi="Times New Roman" w:cs="Times New Roman"/>
          <w:sz w:val="24"/>
          <w:szCs w:val="24"/>
          <w:u w:val="single"/>
        </w:rPr>
      </w:pPr>
      <w:r w:rsidRPr="00726044">
        <w:rPr>
          <w:rFonts w:ascii="Times New Roman" w:hAnsi="Times New Roman" w:cs="Times New Roman"/>
          <w:sz w:val="24"/>
          <w:szCs w:val="24"/>
        </w:rPr>
        <w:t xml:space="preserve">Срок реализации программы (на сколько лет она рассчитана) </w:t>
      </w:r>
      <w:r w:rsidRPr="00726044">
        <w:rPr>
          <w:rFonts w:ascii="Times New Roman" w:hAnsi="Times New Roman" w:cs="Times New Roman"/>
          <w:sz w:val="24"/>
          <w:szCs w:val="24"/>
          <w:u w:val="single"/>
        </w:rPr>
        <w:t>один год</w:t>
      </w:r>
    </w:p>
    <w:p w:rsidR="005230F4" w:rsidRPr="00726044" w:rsidRDefault="005230F4" w:rsidP="005230F4">
      <w:pPr>
        <w:spacing w:after="0" w:line="240" w:lineRule="auto"/>
        <w:rPr>
          <w:rFonts w:ascii="Times New Roman" w:hAnsi="Times New Roman" w:cs="Times New Roman"/>
          <w:sz w:val="24"/>
          <w:szCs w:val="24"/>
        </w:rPr>
      </w:pPr>
      <w:r w:rsidRPr="00726044">
        <w:rPr>
          <w:rFonts w:ascii="Times New Roman" w:hAnsi="Times New Roman" w:cs="Times New Roman"/>
          <w:sz w:val="24"/>
          <w:szCs w:val="24"/>
        </w:rPr>
        <w:t xml:space="preserve">Автор программы (ФИО)   </w:t>
      </w:r>
      <w:proofErr w:type="spellStart"/>
      <w:r w:rsidRPr="00726044">
        <w:rPr>
          <w:rFonts w:ascii="Times New Roman" w:hAnsi="Times New Roman" w:cs="Times New Roman"/>
          <w:sz w:val="24"/>
          <w:szCs w:val="24"/>
        </w:rPr>
        <w:t>Симбирев</w:t>
      </w:r>
      <w:proofErr w:type="spellEnd"/>
      <w:r w:rsidRPr="00726044">
        <w:rPr>
          <w:rFonts w:ascii="Times New Roman" w:hAnsi="Times New Roman" w:cs="Times New Roman"/>
          <w:sz w:val="24"/>
          <w:szCs w:val="24"/>
        </w:rPr>
        <w:t xml:space="preserve"> Вячеслав Анатольевич</w:t>
      </w:r>
    </w:p>
    <w:p w:rsidR="005230F4" w:rsidRPr="00726044" w:rsidRDefault="005230F4" w:rsidP="005230F4">
      <w:pPr>
        <w:spacing w:after="0" w:line="240" w:lineRule="auto"/>
        <w:rPr>
          <w:rFonts w:ascii="Times New Roman" w:hAnsi="Times New Roman" w:cs="Times New Roman"/>
          <w:sz w:val="24"/>
          <w:szCs w:val="24"/>
        </w:rPr>
      </w:pPr>
    </w:p>
    <w:p w:rsidR="005230F4" w:rsidRPr="00726044" w:rsidRDefault="005230F4" w:rsidP="005230F4">
      <w:pPr>
        <w:spacing w:after="0" w:line="240" w:lineRule="auto"/>
        <w:rPr>
          <w:rFonts w:ascii="Times New Roman" w:hAnsi="Times New Roman" w:cs="Times New Roman"/>
          <w:sz w:val="24"/>
          <w:szCs w:val="24"/>
        </w:rPr>
      </w:pPr>
      <w:r w:rsidRPr="00726044">
        <w:rPr>
          <w:rFonts w:ascii="Times New Roman" w:hAnsi="Times New Roman" w:cs="Times New Roman"/>
          <w:sz w:val="24"/>
          <w:szCs w:val="24"/>
        </w:rPr>
        <w:t>Фамилия, имя, отчество, учителя, работающего по данной программе</w:t>
      </w:r>
    </w:p>
    <w:p w:rsidR="005230F4" w:rsidRPr="00726044" w:rsidRDefault="005230F4" w:rsidP="005230F4">
      <w:pPr>
        <w:pBdr>
          <w:bottom w:val="single" w:sz="12" w:space="1" w:color="auto"/>
        </w:pBdr>
        <w:spacing w:after="0" w:line="240" w:lineRule="auto"/>
        <w:rPr>
          <w:rFonts w:ascii="Times New Roman" w:hAnsi="Times New Roman" w:cs="Times New Roman"/>
          <w:sz w:val="24"/>
          <w:szCs w:val="24"/>
        </w:rPr>
      </w:pPr>
      <w:r w:rsidRPr="00726044">
        <w:rPr>
          <w:rFonts w:ascii="Times New Roman" w:hAnsi="Times New Roman" w:cs="Times New Roman"/>
          <w:sz w:val="24"/>
          <w:szCs w:val="24"/>
        </w:rPr>
        <w:t xml:space="preserve">                                                 </w:t>
      </w:r>
      <w:proofErr w:type="spellStart"/>
      <w:r w:rsidRPr="00726044">
        <w:rPr>
          <w:rFonts w:ascii="Times New Roman" w:hAnsi="Times New Roman" w:cs="Times New Roman"/>
          <w:sz w:val="24"/>
          <w:szCs w:val="24"/>
        </w:rPr>
        <w:t>Симбирев</w:t>
      </w:r>
      <w:proofErr w:type="spellEnd"/>
      <w:r w:rsidRPr="00726044">
        <w:rPr>
          <w:rFonts w:ascii="Times New Roman" w:hAnsi="Times New Roman" w:cs="Times New Roman"/>
          <w:sz w:val="24"/>
          <w:szCs w:val="24"/>
        </w:rPr>
        <w:t xml:space="preserve"> Вячеслав Анатольевич</w:t>
      </w:r>
    </w:p>
    <w:p w:rsidR="005230F4" w:rsidRDefault="005230F4" w:rsidP="005230F4">
      <w:pPr>
        <w:spacing w:after="0" w:line="240" w:lineRule="auto"/>
        <w:rPr>
          <w:rFonts w:ascii="Times New Roman" w:hAnsi="Times New Roman" w:cs="Times New Roman"/>
          <w:sz w:val="24"/>
          <w:szCs w:val="24"/>
        </w:rPr>
      </w:pPr>
    </w:p>
    <w:p w:rsidR="005230F4" w:rsidRDefault="005230F4" w:rsidP="005230F4"/>
    <w:p w:rsidR="005230F4" w:rsidRDefault="005230F4" w:rsidP="005230F4"/>
    <w:p w:rsidR="005230F4" w:rsidRDefault="005230F4" w:rsidP="005230F4"/>
    <w:p w:rsidR="005230F4" w:rsidRDefault="005230F4" w:rsidP="005230F4">
      <w:bookmarkStart w:id="0" w:name="_GoBack"/>
      <w:bookmarkEnd w:id="0"/>
    </w:p>
    <w:p w:rsidR="005230F4" w:rsidRDefault="005230F4" w:rsidP="005230F4">
      <w:pPr>
        <w:jc w:val="center"/>
        <w:rPr>
          <w:rFonts w:ascii="Times New Roman" w:hAnsi="Times New Roman" w:cs="Times New Roman"/>
          <w:sz w:val="24"/>
          <w:szCs w:val="24"/>
        </w:rPr>
      </w:pPr>
      <w:r>
        <w:rPr>
          <w:rFonts w:ascii="Times New Roman" w:hAnsi="Times New Roman" w:cs="Times New Roman"/>
          <w:sz w:val="24"/>
          <w:szCs w:val="24"/>
        </w:rPr>
        <w:t>г. Саратов 2023 год</w:t>
      </w:r>
    </w:p>
    <w:p w:rsidR="00621E7B" w:rsidRPr="00B91BF7" w:rsidRDefault="00621E7B" w:rsidP="00B91BF7">
      <w:pPr>
        <w:shd w:val="clear" w:color="auto" w:fill="FFFFFF"/>
        <w:tabs>
          <w:tab w:val="left" w:pos="6148"/>
        </w:tabs>
        <w:spacing w:line="240" w:lineRule="auto"/>
        <w:jc w:val="center"/>
        <w:rPr>
          <w:rFonts w:ascii="Times New Roman" w:eastAsia="Times New Roman" w:hAnsi="Times New Roman" w:cs="Times New Roman"/>
          <w:b/>
          <w:bCs/>
          <w:sz w:val="28"/>
          <w:szCs w:val="28"/>
          <w:lang w:eastAsia="ru-RU"/>
        </w:rPr>
      </w:pPr>
      <w:r w:rsidRPr="00B91BF7">
        <w:rPr>
          <w:rFonts w:ascii="Times New Roman" w:eastAsia="Times New Roman" w:hAnsi="Times New Roman" w:cs="Times New Roman"/>
          <w:b/>
          <w:bCs/>
          <w:sz w:val="28"/>
          <w:szCs w:val="28"/>
          <w:lang w:eastAsia="ru-RU"/>
        </w:rPr>
        <w:lastRenderedPageBreak/>
        <w:t>Пояснительная записка.</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современном мире ясно прослеживается изменение ценностных ориентаций, отношение к службе в Вооруженных Силах. Особенно эта ситуация усилилась после вооруженных конфликтов</w:t>
      </w:r>
      <w:r w:rsidR="00D41FC4" w:rsidRPr="00B91BF7">
        <w:rPr>
          <w:rFonts w:ascii="Times New Roman" w:eastAsia="Times New Roman" w:hAnsi="Times New Roman" w:cs="Times New Roman"/>
          <w:sz w:val="28"/>
          <w:szCs w:val="28"/>
          <w:lang w:eastAsia="ru-RU"/>
        </w:rPr>
        <w:t>.</w:t>
      </w:r>
      <w:r w:rsid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sz w:val="28"/>
          <w:szCs w:val="28"/>
          <w:lang w:eastAsia="ru-RU"/>
        </w:rPr>
        <w:t>Психологически подростки не подготовлены к экстремальным ситуациям, у них изменилась шкала ценностей, а ведь известно, что человек без жизненных идеалов бесполезен для общества. Чтобы улучшить подготовку подростков к военной службе, прежде всего надо перестроить сознание призывника, вызвать интерес, стремление и положительное отношение к ней. Без патриотического воспитания молодежи у страны нет благополучного будущего.</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Для улучшения подготовки подростков к военной службе, поднятия престижа Российской Армии составлена программа «Доприз</w:t>
      </w:r>
      <w:r w:rsidR="00D41FC4" w:rsidRPr="00B91BF7">
        <w:rPr>
          <w:rFonts w:ascii="Times New Roman" w:eastAsia="Times New Roman" w:hAnsi="Times New Roman" w:cs="Times New Roman"/>
          <w:sz w:val="28"/>
          <w:szCs w:val="28"/>
          <w:lang w:eastAsia="ru-RU"/>
        </w:rPr>
        <w:t>ывная молодёжь</w:t>
      </w:r>
      <w:r w:rsidRPr="00B91BF7">
        <w:rPr>
          <w:rFonts w:ascii="Times New Roman" w:eastAsia="Times New Roman" w:hAnsi="Times New Roman" w:cs="Times New Roman"/>
          <w:sz w:val="28"/>
          <w:szCs w:val="28"/>
          <w:lang w:eastAsia="ru-RU"/>
        </w:rPr>
        <w:t>».</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Актуальность данной программы заключается в том, что она направлена на дальнейшее формирование патриотического сознания подростков и является одной из основ их духовно-нравственного развития.</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Работа по данной программе проводится в соответствии с требованиями государственной программы «Патриотическое воспитание граждан Российской Федерации» утверждённая постановлением правительства Российской Федерации на основании федерального закона «О воинской обязанности и военной службе», федерального закона «О Днях воинской славы (победных днях) России», Общевоинских уставов Вооруженных Сил Российской Ф</w:t>
      </w:r>
      <w:r w:rsidR="00D41FC4" w:rsidRPr="00B91BF7">
        <w:rPr>
          <w:rFonts w:ascii="Times New Roman" w:eastAsia="Times New Roman" w:hAnsi="Times New Roman" w:cs="Times New Roman"/>
          <w:sz w:val="28"/>
          <w:szCs w:val="28"/>
          <w:lang w:eastAsia="ru-RU"/>
        </w:rPr>
        <w:t>едерации. Программа «Допризывная молодёжь</w:t>
      </w:r>
      <w:r w:rsidRPr="00B91BF7">
        <w:rPr>
          <w:rFonts w:ascii="Times New Roman" w:eastAsia="Times New Roman" w:hAnsi="Times New Roman" w:cs="Times New Roman"/>
          <w:sz w:val="28"/>
          <w:szCs w:val="28"/>
          <w:lang w:eastAsia="ru-RU"/>
        </w:rPr>
        <w:t>», прежде всего, перестраивает сознание подростка, формируя у него необходимые установки на предстоящую службу.</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Военно-патриотическое воспитание программы направлено на формирование у молодежи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Физкультурно-оздоровительная работа программы направлена на развитие и совершенствование у молодёжи физических качеств – выносливости, силы, быстроты и ловкости. Обучающиеся овладевают навыками преодоления различных препятствий, стрельбы из пневматического оружия.</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u w:val="single"/>
          <w:lang w:eastAsia="ru-RU"/>
        </w:rPr>
        <w:t>Основная цель программы</w:t>
      </w:r>
      <w:r w:rsidR="00B91BF7">
        <w:rPr>
          <w:rFonts w:ascii="Times New Roman" w:eastAsia="Times New Roman" w:hAnsi="Times New Roman" w:cs="Times New Roman"/>
          <w:b/>
          <w:bCs/>
          <w:sz w:val="28"/>
          <w:szCs w:val="28"/>
          <w:u w:val="single"/>
          <w:lang w:eastAsia="ru-RU"/>
        </w:rPr>
        <w:t xml:space="preserve"> </w:t>
      </w:r>
      <w:r w:rsidRPr="00B91BF7">
        <w:rPr>
          <w:rFonts w:ascii="Times New Roman" w:eastAsia="Times New Roman" w:hAnsi="Times New Roman" w:cs="Times New Roman"/>
          <w:sz w:val="28"/>
          <w:szCs w:val="28"/>
          <w:lang w:eastAsia="ru-RU"/>
        </w:rPr>
        <w:t>– совершенствование гражданского и патриотического воспитания подростков и повышение престижа службы в Российских Вооруженных Силах</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Для достижения этой цели необходимо решить следующие</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b/>
          <w:bCs/>
          <w:sz w:val="28"/>
          <w:szCs w:val="28"/>
          <w:u w:val="single"/>
          <w:lang w:eastAsia="ru-RU"/>
        </w:rPr>
        <w:t>задачи</w:t>
      </w:r>
      <w:r w:rsidRPr="00B91BF7">
        <w:rPr>
          <w:rFonts w:ascii="Times New Roman" w:eastAsia="Times New Roman" w:hAnsi="Times New Roman" w:cs="Times New Roman"/>
          <w:sz w:val="28"/>
          <w:szCs w:val="28"/>
          <w:lang w:eastAsia="ru-RU"/>
        </w:rPr>
        <w:t>:</w:t>
      </w:r>
    </w:p>
    <w:p w:rsidR="00621E7B" w:rsidRPr="00B91BF7" w:rsidRDefault="00621E7B" w:rsidP="00B91BF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Воспитание готовности к достойному и самоотверженному служению обществу и государству, к выполнению обязанностей по защите Отечества;</w:t>
      </w:r>
    </w:p>
    <w:p w:rsidR="00733693" w:rsidRPr="00B91BF7" w:rsidRDefault="00733693" w:rsidP="00733693">
      <w:pPr>
        <w:shd w:val="clear" w:color="auto" w:fill="FFFFFF"/>
        <w:spacing w:after="125" w:line="240" w:lineRule="auto"/>
        <w:rPr>
          <w:rFonts w:ascii="Times New Roman" w:eastAsia="Times New Roman" w:hAnsi="Times New Roman" w:cs="Times New Roman"/>
          <w:sz w:val="28"/>
          <w:szCs w:val="28"/>
          <w:lang w:eastAsia="ru-RU"/>
        </w:rPr>
      </w:pPr>
    </w:p>
    <w:p w:rsidR="00733693" w:rsidRPr="00B91BF7" w:rsidRDefault="00733693" w:rsidP="00733693">
      <w:pPr>
        <w:shd w:val="clear" w:color="auto" w:fill="FFFFFF"/>
        <w:spacing w:after="125" w:line="240" w:lineRule="auto"/>
        <w:rPr>
          <w:rFonts w:ascii="Times New Roman" w:eastAsia="Times New Roman" w:hAnsi="Times New Roman" w:cs="Times New Roman"/>
          <w:sz w:val="28"/>
          <w:szCs w:val="28"/>
          <w:lang w:eastAsia="ru-RU"/>
        </w:rPr>
      </w:pPr>
    </w:p>
    <w:p w:rsidR="00733693" w:rsidRPr="00B91BF7" w:rsidRDefault="00733693" w:rsidP="00733693">
      <w:pPr>
        <w:shd w:val="clear" w:color="auto" w:fill="FFFFFF"/>
        <w:spacing w:after="125" w:line="240" w:lineRule="auto"/>
        <w:rPr>
          <w:rFonts w:ascii="Times New Roman" w:eastAsia="Times New Roman" w:hAnsi="Times New Roman" w:cs="Times New Roman"/>
          <w:sz w:val="28"/>
          <w:szCs w:val="28"/>
          <w:lang w:eastAsia="ru-RU"/>
        </w:rPr>
      </w:pPr>
    </w:p>
    <w:tbl>
      <w:tblPr>
        <w:tblpPr w:leftFromText="180" w:rightFromText="180" w:vertAnchor="text" w:horzAnchor="margin" w:tblpY="-68"/>
        <w:tblW w:w="9471" w:type="dxa"/>
        <w:tblCellMar>
          <w:top w:w="105" w:type="dxa"/>
          <w:left w:w="105" w:type="dxa"/>
          <w:bottom w:w="105" w:type="dxa"/>
          <w:right w:w="105" w:type="dxa"/>
        </w:tblCellMar>
        <w:tblLook w:val="04A0" w:firstRow="1" w:lastRow="0" w:firstColumn="1" w:lastColumn="0" w:noHBand="0" w:noVBand="1"/>
      </w:tblPr>
      <w:tblGrid>
        <w:gridCol w:w="608"/>
        <w:gridCol w:w="4469"/>
        <w:gridCol w:w="1417"/>
        <w:gridCol w:w="1559"/>
        <w:gridCol w:w="1418"/>
      </w:tblGrid>
      <w:tr w:rsidR="00B91BF7" w:rsidRPr="00B91BF7" w:rsidTr="00B91BF7">
        <w:tc>
          <w:tcPr>
            <w:tcW w:w="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w:t>
            </w:r>
          </w:p>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w:t>
            </w:r>
            <w:proofErr w:type="gramStart"/>
            <w:r w:rsidRPr="00B91BF7">
              <w:rPr>
                <w:rFonts w:ascii="Times New Roman" w:eastAsia="Times New Roman" w:hAnsi="Times New Roman" w:cs="Times New Roman"/>
                <w:sz w:val="28"/>
                <w:szCs w:val="28"/>
                <w:lang w:eastAsia="ru-RU"/>
              </w:rPr>
              <w:t>п</w:t>
            </w:r>
            <w:proofErr w:type="gramEnd"/>
          </w:p>
        </w:tc>
        <w:tc>
          <w:tcPr>
            <w:tcW w:w="446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Название разделов и тем</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Количество часов</w:t>
            </w:r>
          </w:p>
        </w:tc>
      </w:tr>
      <w:tr w:rsidR="00B91BF7" w:rsidRPr="00B91BF7" w:rsidTr="00B91BF7">
        <w:tc>
          <w:tcPr>
            <w:tcW w:w="608" w:type="dxa"/>
            <w:vMerge/>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33693" w:rsidRPr="00B91BF7" w:rsidRDefault="00733693" w:rsidP="00733693">
            <w:pPr>
              <w:spacing w:after="0" w:line="240" w:lineRule="auto"/>
              <w:rPr>
                <w:rFonts w:ascii="Times New Roman" w:eastAsia="Times New Roman" w:hAnsi="Times New Roman" w:cs="Times New Roman"/>
                <w:sz w:val="28"/>
                <w:szCs w:val="28"/>
                <w:lang w:eastAsia="ru-RU"/>
              </w:rPr>
            </w:pPr>
          </w:p>
        </w:tc>
        <w:tc>
          <w:tcPr>
            <w:tcW w:w="4469" w:type="dxa"/>
            <w:vMerge/>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33693" w:rsidRPr="00B91BF7" w:rsidRDefault="00733693" w:rsidP="00733693">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Общее</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Теория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Практика</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1. Основы знаний «Допризывник».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Pr="00B91BF7">
              <w:rPr>
                <w:rFonts w:ascii="Times New Roman" w:eastAsia="Times New Roman" w:hAnsi="Times New Roman" w:cs="Times New Roman"/>
                <w:sz w:val="28"/>
                <w:szCs w:val="28"/>
                <w:lang w:eastAsia="ru-RU"/>
              </w:rPr>
              <w:t>Знакомство с деятельностью кружка «Допризывник». Техника безопасности на занятиях по физической, стрелковой, строевой подготовке.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2. Физическая подготовка.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4.</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Pr="00B91BF7">
              <w:rPr>
                <w:rFonts w:ascii="Times New Roman" w:eastAsia="Times New Roman" w:hAnsi="Times New Roman" w:cs="Times New Roman"/>
                <w:sz w:val="28"/>
                <w:szCs w:val="28"/>
                <w:lang w:eastAsia="ru-RU"/>
              </w:rPr>
              <w:t>Определение уровня физических качеств: сила, скоростная сила, выносливость, ловкость, силовая выносливость посредством сдачи тестов физической подготовленности.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5.</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2.</w:t>
            </w:r>
            <w:r w:rsidRPr="00B91BF7">
              <w:rPr>
                <w:rFonts w:ascii="Times New Roman" w:eastAsia="Times New Roman" w:hAnsi="Times New Roman" w:cs="Times New Roman"/>
                <w:sz w:val="28"/>
                <w:szCs w:val="28"/>
                <w:lang w:eastAsia="ru-RU"/>
              </w:rPr>
              <w:t>Изучение техники движений со снарядами и на тренажерах, оценка величины отягощения.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6.</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3.</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Круговая тренировка общефизической направленности.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7.</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4.</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Круговая тренировка на развитие силы.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8.</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5.</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Круговая тренировка на развитие скоростной выносливости.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9.</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6.</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Круговая тренировка повышенной интенсивности.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10.</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3. Огневая подготовка.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5230F4">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1</w:t>
            </w:r>
            <w:r w:rsidR="005230F4">
              <w:rPr>
                <w:rFonts w:ascii="Times New Roman" w:eastAsia="Times New Roman" w:hAnsi="Times New Roman" w:cs="Times New Roman"/>
                <w:b/>
                <w:bCs/>
                <w:sz w:val="28"/>
                <w:szCs w:val="28"/>
                <w:lang w:eastAsia="ru-RU"/>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11.</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Материальная часть автомата Калашникова. Назначение, боевые свойства, общее устройство и принцип работы автомата.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5230F4" w:rsidP="00733693">
            <w:pPr>
              <w:spacing w:after="1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12.</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2.</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Последовательность неполной разборка и сборки АКМ-</w:t>
            </w:r>
            <w:r w:rsidRPr="00B91BF7">
              <w:rPr>
                <w:rFonts w:ascii="Times New Roman" w:eastAsia="Times New Roman" w:hAnsi="Times New Roman" w:cs="Times New Roman"/>
                <w:sz w:val="28"/>
                <w:szCs w:val="28"/>
                <w:lang w:eastAsia="ru-RU"/>
              </w:rPr>
              <w:lastRenderedPageBreak/>
              <w:t>74. Меры безопасности при обращении с автоматом и патронами.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5230F4" w:rsidP="00733693">
            <w:pPr>
              <w:spacing w:after="1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13.</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3.</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Знакомство с правилами прицеливания и стрельбы из пневматической винтовки.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5</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14.</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4. Строевая подготовка.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15.</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Строевая стойка. Повороты на месте.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16.</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2.</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Строевой шаг.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17.</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3.</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Повороты направо-налево в движении.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18.</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4.</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Поворот кругом в движении.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19.</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5.</w:t>
            </w:r>
            <w:r w:rsidR="00B91BF7">
              <w:rPr>
                <w:rFonts w:ascii="Times New Roman" w:eastAsia="Times New Roman" w:hAnsi="Times New Roman" w:cs="Times New Roman"/>
                <w:b/>
                <w:bCs/>
                <w:sz w:val="28"/>
                <w:szCs w:val="28"/>
                <w:lang w:eastAsia="ru-RU"/>
              </w:rPr>
              <w:t xml:space="preserve"> </w:t>
            </w:r>
            <w:proofErr w:type="gramStart"/>
            <w:r w:rsidRPr="00B91BF7">
              <w:rPr>
                <w:rFonts w:ascii="Times New Roman" w:eastAsia="Times New Roman" w:hAnsi="Times New Roman" w:cs="Times New Roman"/>
                <w:sz w:val="28"/>
                <w:szCs w:val="28"/>
                <w:lang w:eastAsia="ru-RU"/>
              </w:rPr>
              <w:t>Строевые приемы в движении в со ставе отделения.</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20.</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5. Исторические и боевые традиции Отечества.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21.</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Государственная и военная символика.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22.</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2.</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Дни воинской славы России.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25.</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5.</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Вооруженные Силы Российской Федерации.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27.</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6. Основы безопасности жизнедеятельности.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28.</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Безопасность и защита человека в ЧС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29.</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2.</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ЧС локального характера в природе и безопасность.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30.</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3.</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Гражданская оборона.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31.</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Раздел 7. Медицинская подготовка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5230F4" w:rsidP="00733693">
            <w:pPr>
              <w:spacing w:after="1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rPr>
          <w:trHeight w:val="455"/>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32.</w:t>
            </w: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B91BF7">
            <w:pPr>
              <w:spacing w:after="125"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Тема</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1.</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Первая медицинская помощь при различных видах травм.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5230F4" w:rsidP="00733693">
            <w:pPr>
              <w:spacing w:after="1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p>
        </w:tc>
      </w:tr>
      <w:tr w:rsidR="00B91BF7" w:rsidRPr="00B91BF7" w:rsidTr="00B91BF7">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0" w:line="240" w:lineRule="auto"/>
              <w:rPr>
                <w:rFonts w:ascii="Times New Roman" w:eastAsia="Times New Roman" w:hAnsi="Times New Roman" w:cs="Times New Roman"/>
                <w:sz w:val="28"/>
                <w:szCs w:val="28"/>
                <w:lang w:eastAsia="ru-RU"/>
              </w:rPr>
            </w:pP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733693">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Итого: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5230F4">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3</w:t>
            </w:r>
            <w:r w:rsidR="005230F4">
              <w:rPr>
                <w:rFonts w:ascii="Times New Roman" w:eastAsia="Times New Roman" w:hAnsi="Times New Roman" w:cs="Times New Roman"/>
                <w:b/>
                <w:bCs/>
                <w:sz w:val="28"/>
                <w:szCs w:val="28"/>
                <w:lang w:eastAsia="ru-RU"/>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733693" w:rsidP="005230F4">
            <w:pPr>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1</w:t>
            </w:r>
            <w:r w:rsidR="005230F4">
              <w:rPr>
                <w:rFonts w:ascii="Times New Roman" w:eastAsia="Times New Roman" w:hAnsi="Times New Roman" w:cs="Times New Roman"/>
                <w:b/>
                <w:bCs/>
                <w:sz w:val="28"/>
                <w:szCs w:val="28"/>
                <w:lang w:eastAsia="ru-RU"/>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733693" w:rsidRPr="00B91BF7" w:rsidRDefault="005230F4" w:rsidP="005230F4">
            <w:pPr>
              <w:spacing w:after="1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p>
        </w:tc>
      </w:tr>
    </w:tbl>
    <w:p w:rsidR="00621E7B" w:rsidRPr="00B91BF7" w:rsidRDefault="00621E7B" w:rsidP="00B91BF7">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Укрепление здоровья, военно-патриотическое воспитание молодёжи, комплексная подготовка юношей к службе в Вооруженных силах России;</w:t>
      </w:r>
    </w:p>
    <w:p w:rsidR="00621E7B" w:rsidRPr="00B91BF7" w:rsidRDefault="00621E7B" w:rsidP="00B91BF7">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Развитие физических, духовных и нравственных качеств личности, формирование здорового образа жизни;</w:t>
      </w:r>
    </w:p>
    <w:p w:rsidR="00621E7B" w:rsidRPr="00B91BF7" w:rsidRDefault="00621E7B" w:rsidP="00B91BF7">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Профессиональная ориентация подростков;</w:t>
      </w:r>
    </w:p>
    <w:p w:rsidR="00621E7B" w:rsidRPr="00B91BF7" w:rsidRDefault="00621E7B" w:rsidP="00B91BF7">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Закрепление навыков полученных в процессе обучения в общеобразовательных учреждениях.</w:t>
      </w:r>
    </w:p>
    <w:p w:rsidR="00621E7B" w:rsidRPr="00B91BF7" w:rsidRDefault="00621E7B" w:rsidP="00B91BF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Для достижения поставленных задач в ходе занятий выдается теоретический материал (рассказ, объяснение, показ), для обучения, закрепления и проверки усвоения пройденного материала проводятся практические занятия и прием тестов физической подготовленности.</w:t>
      </w:r>
    </w:p>
    <w:p w:rsidR="00621E7B" w:rsidRPr="00B91BF7" w:rsidRDefault="00621E7B" w:rsidP="00B91BF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Программа состоит из 7 разделов:</w:t>
      </w:r>
      <w:r w:rsid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sz w:val="28"/>
          <w:szCs w:val="28"/>
          <w:lang w:eastAsia="ru-RU"/>
        </w:rPr>
        <w:t>основы знаний «Допризывник», физическая подготовка, огневая подготовка, строевая подготовка, исторические и боевые традиции Отечества, основы безопасности жизнедеятельности, медицинская подготовка.</w:t>
      </w:r>
    </w:p>
    <w:p w:rsidR="00621E7B" w:rsidRPr="00B91BF7" w:rsidRDefault="00621E7B" w:rsidP="00B91BF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u w:val="single"/>
          <w:lang w:eastAsia="ru-RU"/>
        </w:rPr>
        <w:t>Срок реализации программы</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sz w:val="28"/>
          <w:szCs w:val="28"/>
          <w:lang w:eastAsia="ru-RU"/>
        </w:rPr>
        <w:t>1 год, в состав гру</w:t>
      </w:r>
      <w:r w:rsidR="00D41FC4" w:rsidRPr="00B91BF7">
        <w:rPr>
          <w:rFonts w:ascii="Times New Roman" w:eastAsia="Times New Roman" w:hAnsi="Times New Roman" w:cs="Times New Roman"/>
          <w:sz w:val="28"/>
          <w:szCs w:val="28"/>
          <w:lang w:eastAsia="ru-RU"/>
        </w:rPr>
        <w:t xml:space="preserve">ппы входят юноши в возрасте </w:t>
      </w:r>
      <w:r w:rsidRPr="00B91BF7">
        <w:rPr>
          <w:rFonts w:ascii="Times New Roman" w:eastAsia="Times New Roman" w:hAnsi="Times New Roman" w:cs="Times New Roman"/>
          <w:sz w:val="28"/>
          <w:szCs w:val="28"/>
          <w:lang w:eastAsia="ru-RU"/>
        </w:rPr>
        <w:t>17</w:t>
      </w:r>
      <w:r w:rsidR="00D41FC4" w:rsidRPr="00B91BF7">
        <w:rPr>
          <w:rFonts w:ascii="Times New Roman" w:eastAsia="Times New Roman" w:hAnsi="Times New Roman" w:cs="Times New Roman"/>
          <w:sz w:val="28"/>
          <w:szCs w:val="28"/>
          <w:lang w:eastAsia="ru-RU"/>
        </w:rPr>
        <w:t>-18</w:t>
      </w:r>
      <w:r w:rsidRPr="00B91BF7">
        <w:rPr>
          <w:rFonts w:ascii="Times New Roman" w:eastAsia="Times New Roman" w:hAnsi="Times New Roman" w:cs="Times New Roman"/>
          <w:sz w:val="28"/>
          <w:szCs w:val="28"/>
          <w:lang w:eastAsia="ru-RU"/>
        </w:rPr>
        <w:t xml:space="preserve"> лет, количес</w:t>
      </w:r>
      <w:r w:rsidR="00D41FC4" w:rsidRPr="00B91BF7">
        <w:rPr>
          <w:rFonts w:ascii="Times New Roman" w:eastAsia="Times New Roman" w:hAnsi="Times New Roman" w:cs="Times New Roman"/>
          <w:sz w:val="28"/>
          <w:szCs w:val="28"/>
          <w:lang w:eastAsia="ru-RU"/>
        </w:rPr>
        <w:t xml:space="preserve">тво обучающихся в группе </w:t>
      </w:r>
      <w:r w:rsidRPr="00B91BF7">
        <w:rPr>
          <w:rFonts w:ascii="Times New Roman" w:eastAsia="Times New Roman" w:hAnsi="Times New Roman" w:cs="Times New Roman"/>
          <w:sz w:val="28"/>
          <w:szCs w:val="28"/>
          <w:lang w:eastAsia="ru-RU"/>
        </w:rPr>
        <w:t>15 человек, набор в группу – своб</w:t>
      </w:r>
      <w:r w:rsidR="00D41FC4" w:rsidRPr="00B91BF7">
        <w:rPr>
          <w:rFonts w:ascii="Times New Roman" w:eastAsia="Times New Roman" w:hAnsi="Times New Roman" w:cs="Times New Roman"/>
          <w:sz w:val="28"/>
          <w:szCs w:val="28"/>
          <w:lang w:eastAsia="ru-RU"/>
        </w:rPr>
        <w:t>одный, форма занятий – групповые</w:t>
      </w:r>
      <w:r w:rsidRPr="00B91BF7">
        <w:rPr>
          <w:rFonts w:ascii="Times New Roman" w:eastAsia="Times New Roman" w:hAnsi="Times New Roman" w:cs="Times New Roman"/>
          <w:sz w:val="28"/>
          <w:szCs w:val="28"/>
          <w:lang w:eastAsia="ru-RU"/>
        </w:rPr>
        <w:t xml:space="preserve"> и индивидуальные, </w:t>
      </w:r>
      <w:r w:rsidR="00D41FC4" w:rsidRPr="00B91BF7">
        <w:rPr>
          <w:rFonts w:ascii="Times New Roman" w:eastAsia="Times New Roman" w:hAnsi="Times New Roman" w:cs="Times New Roman"/>
          <w:sz w:val="28"/>
          <w:szCs w:val="28"/>
          <w:lang w:eastAsia="ru-RU"/>
        </w:rPr>
        <w:t xml:space="preserve">продолжительность занятий – </w:t>
      </w:r>
      <w:r w:rsidRPr="00B91BF7">
        <w:rPr>
          <w:rFonts w:ascii="Times New Roman" w:eastAsia="Times New Roman" w:hAnsi="Times New Roman" w:cs="Times New Roman"/>
          <w:sz w:val="28"/>
          <w:szCs w:val="28"/>
          <w:lang w:eastAsia="ru-RU"/>
        </w:rPr>
        <w:t xml:space="preserve"> 45 минут.</w:t>
      </w:r>
    </w:p>
    <w:p w:rsidR="00621E7B" w:rsidRPr="00B91BF7" w:rsidRDefault="00621E7B" w:rsidP="00B91BF7">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B91BF7">
        <w:rPr>
          <w:rFonts w:ascii="Times New Roman" w:eastAsia="Times New Roman" w:hAnsi="Times New Roman" w:cs="Times New Roman"/>
          <w:sz w:val="28"/>
          <w:szCs w:val="28"/>
          <w:lang w:eastAsia="ru-RU"/>
        </w:rPr>
        <w:t>При реализации данной программы основываюсь на базовые знания обучающихся, полученные на уроках ОБЖ и физической культуры.</w:t>
      </w:r>
      <w:proofErr w:type="gramEnd"/>
      <w:r w:rsidRPr="00B91BF7">
        <w:rPr>
          <w:rFonts w:ascii="Times New Roman" w:eastAsia="Times New Roman" w:hAnsi="Times New Roman" w:cs="Times New Roman"/>
          <w:sz w:val="28"/>
          <w:szCs w:val="28"/>
          <w:lang w:eastAsia="ru-RU"/>
        </w:rPr>
        <w:t xml:space="preserve"> Реализация данной программы позволяет подготовить подростков к военной службе в соответствии с требованиями Федеральных законов «Об образовании» и «О воинской обязанности и военной службе».</w:t>
      </w: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B91BF7" w:rsidRDefault="00B91BF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1E7B" w:rsidRPr="00B91BF7" w:rsidRDefault="00621E7B" w:rsidP="00621E7B">
      <w:pPr>
        <w:shd w:val="clear" w:color="auto" w:fill="FFFFFF"/>
        <w:spacing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lastRenderedPageBreak/>
        <w:t>III. Тематическое планирование.</w:t>
      </w:r>
    </w:p>
    <w:p w:rsidR="00FF2863" w:rsidRPr="00B91BF7" w:rsidRDefault="00FF2863" w:rsidP="00FF2863">
      <w:pPr>
        <w:shd w:val="clear" w:color="auto" w:fill="FFFFFF"/>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Учебно - тематический план</w:t>
      </w:r>
    </w:p>
    <w:p w:rsidR="00FF2863" w:rsidRPr="00B91BF7" w:rsidRDefault="00FF2863" w:rsidP="00FF2863">
      <w:pPr>
        <w:shd w:val="clear" w:color="auto" w:fill="FFFFFF"/>
        <w:spacing w:after="0" w:line="240" w:lineRule="auto"/>
        <w:jc w:val="center"/>
        <w:rPr>
          <w:rFonts w:ascii="Times New Roman" w:eastAsia="Times New Roman" w:hAnsi="Times New Roman" w:cs="Times New Roman"/>
          <w:sz w:val="28"/>
          <w:szCs w:val="28"/>
          <w:lang w:eastAsia="ru-RU"/>
        </w:rPr>
      </w:pPr>
    </w:p>
    <w:tbl>
      <w:tblPr>
        <w:tblW w:w="10188"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4933"/>
        <w:gridCol w:w="1276"/>
        <w:gridCol w:w="1701"/>
        <w:gridCol w:w="1701"/>
      </w:tblGrid>
      <w:tr w:rsidR="00B91BF7" w:rsidRPr="00B91BF7" w:rsidTr="00D43438">
        <w:trPr>
          <w:trHeight w:val="400"/>
        </w:trPr>
        <w:tc>
          <w:tcPr>
            <w:tcW w:w="5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w:t>
            </w:r>
          </w:p>
        </w:tc>
        <w:tc>
          <w:tcPr>
            <w:tcW w:w="49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Тема урока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Кол-во часов</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Дата</w:t>
            </w:r>
          </w:p>
        </w:tc>
      </w:tr>
      <w:tr w:rsidR="00B91BF7" w:rsidRPr="00B91BF7" w:rsidTr="00D43438">
        <w:trPr>
          <w:trHeight w:val="400"/>
        </w:trPr>
        <w:tc>
          <w:tcPr>
            <w:tcW w:w="5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2863" w:rsidRPr="00B91BF7" w:rsidRDefault="00FF2863" w:rsidP="00D43438">
            <w:pPr>
              <w:spacing w:after="0" w:line="240" w:lineRule="auto"/>
              <w:rPr>
                <w:rFonts w:ascii="Times New Roman" w:eastAsia="Times New Roman" w:hAnsi="Times New Roman" w:cs="Times New Roman"/>
                <w:sz w:val="28"/>
                <w:szCs w:val="28"/>
                <w:lang w:eastAsia="ru-RU"/>
              </w:rPr>
            </w:pPr>
          </w:p>
        </w:tc>
        <w:tc>
          <w:tcPr>
            <w:tcW w:w="49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2863" w:rsidRPr="00B91BF7" w:rsidRDefault="00FF2863" w:rsidP="00D43438">
            <w:pPr>
              <w:spacing w:after="0" w:line="240" w:lineRule="auto"/>
              <w:rPr>
                <w:rFonts w:ascii="Times New Roman" w:eastAsia="Times New Roman" w:hAnsi="Times New Roman" w:cs="Times New Roman"/>
                <w:sz w:val="28"/>
                <w:szCs w:val="28"/>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2863" w:rsidRPr="00B91BF7" w:rsidRDefault="00FF2863" w:rsidP="00D43438">
            <w:pPr>
              <w:spacing w:after="0" w:line="240" w:lineRule="auto"/>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план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2863" w:rsidRPr="00B91BF7" w:rsidRDefault="00FF2863" w:rsidP="00D43438">
            <w:pPr>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факт</w:t>
            </w: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 xml:space="preserve">Знакомство с деятельностью кружка «Допризывник». Техника безопасности на занятиях по физической, стрелковой, строевой </w:t>
            </w:r>
            <w:r w:rsidR="00B91BF7" w:rsidRPr="00B91BF7">
              <w:rPr>
                <w:rFonts w:ascii="Times New Roman" w:eastAsia="Times New Roman" w:hAnsi="Times New Roman" w:cs="Times New Roman"/>
                <w:sz w:val="28"/>
                <w:szCs w:val="28"/>
                <w:lang w:eastAsia="ru-RU"/>
              </w:rPr>
              <w:t>подготовке.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w:t>
            </w:r>
            <w:r w:rsidRPr="00B91BF7">
              <w:rPr>
                <w:rFonts w:ascii="Times New Roman" w:eastAsia="Times New Roman" w:hAnsi="Times New Roman" w:cs="Times New Roman"/>
                <w:sz w:val="28"/>
                <w:szCs w:val="28"/>
                <w:lang w:eastAsia="ru-RU"/>
              </w:rPr>
              <w:t>Определение уровня физических качеств: сила, скоростная сила, выносливость, ловкость, силовая выносливость посредством сдачи тестов физической подготовленности.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b/>
                <w:bCs/>
                <w:sz w:val="28"/>
                <w:szCs w:val="28"/>
                <w:lang w:eastAsia="ru-RU"/>
              </w:rPr>
            </w:pPr>
            <w:r w:rsidRPr="00B91BF7">
              <w:rPr>
                <w:rFonts w:ascii="Times New Roman" w:eastAsia="Times New Roman" w:hAnsi="Times New Roman" w:cs="Times New Roman"/>
                <w:b/>
                <w:bCs/>
                <w:sz w:val="28"/>
                <w:szCs w:val="28"/>
                <w:lang w:eastAsia="ru-RU"/>
              </w:rPr>
              <w:t>.</w:t>
            </w:r>
            <w:r w:rsidRPr="00B91BF7">
              <w:rPr>
                <w:rFonts w:ascii="Times New Roman" w:eastAsia="Times New Roman" w:hAnsi="Times New Roman" w:cs="Times New Roman"/>
                <w:sz w:val="28"/>
                <w:szCs w:val="28"/>
                <w:lang w:eastAsia="ru-RU"/>
              </w:rPr>
              <w:t>Изучение техники движений со снарядами и на тренажерах, оценка величины отягощения.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4</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b/>
                <w:bCs/>
                <w:sz w:val="28"/>
                <w:szCs w:val="28"/>
                <w:lang w:eastAsia="ru-RU"/>
              </w:rPr>
            </w:pPr>
            <w:r w:rsidRPr="00B91BF7">
              <w:rPr>
                <w:rFonts w:ascii="Times New Roman" w:eastAsia="Times New Roman" w:hAnsi="Times New Roman" w:cs="Times New Roman"/>
                <w:sz w:val="28"/>
                <w:szCs w:val="28"/>
                <w:lang w:eastAsia="ru-RU"/>
              </w:rPr>
              <w:t>Круговая тренировка общефизической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5</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Круговая тренировка на развитие силы.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6</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Круговая тренировка на развитие скоростной выносливости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7</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Тренировка на развитие силы.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8</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w:t>
            </w:r>
            <w:r w:rsidRPr="00B91BF7">
              <w:rPr>
                <w:rFonts w:ascii="Times New Roman" w:eastAsia="Times New Roman" w:hAnsi="Times New Roman" w:cs="Times New Roman"/>
                <w:sz w:val="28"/>
                <w:szCs w:val="28"/>
                <w:lang w:eastAsia="ru-RU"/>
              </w:rPr>
              <w:t>Материальная часть автомата Калашникова. Назначение, боевые свойства, общее устройство и принцип работы автомата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9</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Последовательность неполной разборка и сборки АКМ-74. Меры безопасности при обращении с автоматом и патронами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10</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Знакомство с правилами прицеливания и стрельбы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11</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C850EA"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Неполная разборка и сборка</w:t>
            </w:r>
            <w:r w:rsidR="00FF2863" w:rsidRPr="00B91BF7">
              <w:rPr>
                <w:rFonts w:ascii="Times New Roman" w:eastAsia="Times New Roman" w:hAnsi="Times New Roman" w:cs="Times New Roman"/>
                <w:sz w:val="28"/>
                <w:szCs w:val="28"/>
                <w:lang w:eastAsia="ru-RU"/>
              </w:rPr>
              <w:t xml:space="preserve"> АКМ-74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C850E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12</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Неполная разборка и сборка АКМ-74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13</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Стрельба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F2863"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F2863" w:rsidRPr="00B91BF7" w:rsidRDefault="00FF2863"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14</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Стрельба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15</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 xml:space="preserve">ТТХ-АКМ-74, неполная разборка, </w:t>
            </w:r>
            <w:r w:rsidRPr="00B91BF7">
              <w:rPr>
                <w:rFonts w:ascii="Times New Roman" w:hAnsi="Times New Roman" w:cs="Times New Roman"/>
                <w:sz w:val="28"/>
                <w:szCs w:val="28"/>
              </w:rPr>
              <w:lastRenderedPageBreak/>
              <w:t>сборка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16</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ТТХ-АК-74М, неполная разборка, сборка, заряжание, разрежение магазина патронами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17</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Стрельба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18</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Стрельба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19</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ТТХ-АКМ-74, неполная разборка, сборка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FF2863">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20</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ТТХ-АКМ-74, неполная разборка, сборка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1</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Стрельба из пневматической винтовки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2</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Строевая стойка. Повороты на месте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3</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Строевой шаг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4</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Повороты направо-налево в движении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5</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Строевые приемы в движении в составе отделения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6</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9E6FA1"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Государственная и военная символика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D6E" w:rsidRPr="00B91BF7" w:rsidRDefault="009E6FA1"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53D6E" w:rsidRPr="00B91BF7" w:rsidRDefault="00F53D6E"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w:t>
            </w:r>
            <w:r w:rsidR="005230F4">
              <w:rPr>
                <w:rFonts w:ascii="Times New Roman" w:eastAsia="Times New Roman" w:hAnsi="Times New Roman" w:cs="Times New Roman"/>
                <w:sz w:val="28"/>
                <w:szCs w:val="28"/>
                <w:lang w:eastAsia="ru-RU"/>
              </w:rPr>
              <w:t>7</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Дни воинской славы России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5230F4" w:rsidP="00FF286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Вооруженные Силы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5230F4" w:rsidP="00FF286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Безопасность и защита человека в ЧС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r w:rsidR="005230F4">
              <w:rPr>
                <w:rFonts w:ascii="Times New Roman" w:eastAsia="Times New Roman" w:hAnsi="Times New Roman" w:cs="Times New Roman"/>
                <w:sz w:val="28"/>
                <w:szCs w:val="28"/>
                <w:lang w:eastAsia="ru-RU"/>
              </w:rPr>
              <w:t>0</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9E6FA1"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Гражданская оборона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r w:rsidR="005230F4">
              <w:rPr>
                <w:rFonts w:ascii="Times New Roman" w:eastAsia="Times New Roman" w:hAnsi="Times New Roman" w:cs="Times New Roman"/>
                <w:sz w:val="28"/>
                <w:szCs w:val="28"/>
                <w:lang w:eastAsia="ru-RU"/>
              </w:rPr>
              <w:t>1</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 xml:space="preserve">Учимся жить в безопасности: </w:t>
            </w:r>
            <w:proofErr w:type="gramStart"/>
            <w:r w:rsidRPr="00B91BF7">
              <w:rPr>
                <w:rFonts w:ascii="Times New Roman" w:hAnsi="Times New Roman" w:cs="Times New Roman"/>
                <w:sz w:val="28"/>
                <w:szCs w:val="28"/>
              </w:rPr>
              <w:t>ЧС стихийные, техногенные, социальные, катастрофы, поведение на льду, воде, пожарная безопасность</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r w:rsidR="005230F4">
              <w:rPr>
                <w:rFonts w:ascii="Times New Roman" w:eastAsia="Times New Roman" w:hAnsi="Times New Roman" w:cs="Times New Roman"/>
                <w:sz w:val="28"/>
                <w:szCs w:val="28"/>
                <w:lang w:eastAsia="ru-RU"/>
              </w:rPr>
              <w:t>2</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D43438">
            <w:pPr>
              <w:spacing w:after="0" w:line="0" w:lineRule="atLeast"/>
              <w:jc w:val="both"/>
              <w:rPr>
                <w:rFonts w:ascii="Times New Roman" w:eastAsia="Times New Roman" w:hAnsi="Times New Roman" w:cs="Times New Roman"/>
                <w:sz w:val="28"/>
                <w:szCs w:val="28"/>
                <w:lang w:eastAsia="ru-RU"/>
              </w:rPr>
            </w:pPr>
            <w:r w:rsidRPr="00B91BF7">
              <w:rPr>
                <w:rFonts w:ascii="Times New Roman" w:hAnsi="Times New Roman" w:cs="Times New Roman"/>
                <w:sz w:val="28"/>
                <w:szCs w:val="28"/>
              </w:rPr>
              <w:t>Одевание противогаз, ОЗК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6FA1"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9E6FA1" w:rsidRPr="00B91BF7" w:rsidRDefault="009E6FA1"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r w:rsidR="005230F4">
              <w:rPr>
                <w:rFonts w:ascii="Times New Roman" w:eastAsia="Times New Roman" w:hAnsi="Times New Roman" w:cs="Times New Roman"/>
                <w:sz w:val="28"/>
                <w:szCs w:val="28"/>
                <w:lang w:eastAsia="ru-RU"/>
              </w:rPr>
              <w:t>3</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both"/>
              <w:rPr>
                <w:rFonts w:ascii="Times New Roman" w:hAnsi="Times New Roman" w:cs="Times New Roman"/>
                <w:sz w:val="28"/>
                <w:szCs w:val="28"/>
              </w:rPr>
            </w:pPr>
            <w:r w:rsidRPr="00B91BF7">
              <w:rPr>
                <w:rFonts w:ascii="Times New Roman" w:hAnsi="Times New Roman" w:cs="Times New Roman"/>
                <w:sz w:val="28"/>
                <w:szCs w:val="28"/>
              </w:rPr>
              <w:t>Оказание первой медицинской помощи при ранениях.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r>
      <w:tr w:rsidR="00B91BF7" w:rsidRPr="00B91BF7" w:rsidTr="00D43438">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5230F4">
            <w:pPr>
              <w:spacing w:after="0" w:line="0" w:lineRule="atLeast"/>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w:t>
            </w:r>
            <w:r w:rsidR="005230F4">
              <w:rPr>
                <w:rFonts w:ascii="Times New Roman" w:eastAsia="Times New Roman" w:hAnsi="Times New Roman" w:cs="Times New Roman"/>
                <w:sz w:val="28"/>
                <w:szCs w:val="28"/>
                <w:lang w:eastAsia="ru-RU"/>
              </w:rPr>
              <w:t>4</w:t>
            </w:r>
          </w:p>
        </w:tc>
        <w:tc>
          <w:tcPr>
            <w:tcW w:w="4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both"/>
              <w:rPr>
                <w:rFonts w:ascii="Times New Roman" w:hAnsi="Times New Roman" w:cs="Times New Roman"/>
                <w:sz w:val="28"/>
                <w:szCs w:val="28"/>
              </w:rPr>
            </w:pPr>
            <w:r w:rsidRPr="00B91BF7">
              <w:rPr>
                <w:rFonts w:ascii="Times New Roman" w:hAnsi="Times New Roman" w:cs="Times New Roman"/>
                <w:sz w:val="28"/>
                <w:szCs w:val="28"/>
              </w:rPr>
              <w:t>Оказание первой медицинской помощи при кровотечении, открытом и закрытом переломах. Наложение кровоостанавливающего жгута, ремня</w:t>
            </w:r>
            <w:r w:rsidR="00733693" w:rsidRPr="00B91BF7">
              <w:rPr>
                <w:rFonts w:ascii="Times New Roman" w:hAnsi="Times New Roman" w:cs="Times New Roman"/>
                <w:sz w:val="28"/>
                <w:szCs w:val="28"/>
              </w:rPr>
              <w:t>,</w:t>
            </w:r>
            <w:r w:rsidRPr="00B91BF7">
              <w:rPr>
                <w:rFonts w:ascii="Times New Roman" w:hAnsi="Times New Roman" w:cs="Times New Roman"/>
                <w:sz w:val="28"/>
                <w:szCs w:val="28"/>
              </w:rPr>
              <w:t xml:space="preserve"> закрутки, различного рода шин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F239A" w:rsidRPr="00B91BF7" w:rsidRDefault="008F239A" w:rsidP="00D43438">
            <w:pPr>
              <w:spacing w:after="0" w:line="0" w:lineRule="atLeast"/>
              <w:jc w:val="center"/>
              <w:rPr>
                <w:rFonts w:ascii="Times New Roman" w:eastAsia="Times New Roman" w:hAnsi="Times New Roman" w:cs="Times New Roman"/>
                <w:sz w:val="28"/>
                <w:szCs w:val="28"/>
                <w:lang w:eastAsia="ru-RU"/>
              </w:rPr>
            </w:pPr>
          </w:p>
        </w:tc>
      </w:tr>
    </w:tbl>
    <w:p w:rsidR="00FF2863" w:rsidRPr="00B91BF7" w:rsidRDefault="00FF2863" w:rsidP="00621E7B">
      <w:pPr>
        <w:shd w:val="clear" w:color="auto" w:fill="FFFFFF"/>
        <w:spacing w:line="240" w:lineRule="auto"/>
        <w:jc w:val="center"/>
        <w:rPr>
          <w:rFonts w:ascii="Times New Roman" w:eastAsia="Times New Roman" w:hAnsi="Times New Roman" w:cs="Times New Roman"/>
          <w:b/>
          <w:bCs/>
          <w:sz w:val="28"/>
          <w:szCs w:val="28"/>
          <w:lang w:eastAsia="ru-RU"/>
        </w:rPr>
      </w:pPr>
    </w:p>
    <w:p w:rsidR="00621E7B" w:rsidRPr="00B91BF7" w:rsidRDefault="00621E7B" w:rsidP="00621E7B">
      <w:pPr>
        <w:shd w:val="clear" w:color="auto" w:fill="FFFFFF"/>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IV. Содержание разделов программы.</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Вводное занятие: Основы знаний «</w:t>
      </w:r>
      <w:r w:rsidR="00085B29" w:rsidRPr="00B91BF7">
        <w:rPr>
          <w:rFonts w:ascii="Times New Roman" w:eastAsia="Times New Roman" w:hAnsi="Times New Roman" w:cs="Times New Roman"/>
          <w:sz w:val="28"/>
          <w:szCs w:val="28"/>
          <w:lang w:eastAsia="ru-RU"/>
        </w:rPr>
        <w:t>Допризывная молодёжь</w:t>
      </w:r>
      <w:r w:rsidRPr="00B91BF7">
        <w:rPr>
          <w:rFonts w:ascii="Times New Roman" w:eastAsia="Times New Roman" w:hAnsi="Times New Roman" w:cs="Times New Roman"/>
          <w:sz w:val="28"/>
          <w:szCs w:val="28"/>
          <w:lang w:eastAsia="ru-RU"/>
        </w:rPr>
        <w:t>» - обучающиеся знакомятся с коллективом, с деятельностью кружка «</w:t>
      </w:r>
      <w:r w:rsidR="00085B29" w:rsidRPr="00B91BF7">
        <w:rPr>
          <w:rFonts w:ascii="Times New Roman" w:eastAsia="Times New Roman" w:hAnsi="Times New Roman" w:cs="Times New Roman"/>
          <w:sz w:val="28"/>
          <w:szCs w:val="28"/>
          <w:lang w:eastAsia="ru-RU"/>
        </w:rPr>
        <w:t>Допризывная молодёжь</w:t>
      </w:r>
      <w:r w:rsidRPr="00B91BF7">
        <w:rPr>
          <w:rFonts w:ascii="Times New Roman" w:eastAsia="Times New Roman" w:hAnsi="Times New Roman" w:cs="Times New Roman"/>
          <w:sz w:val="28"/>
          <w:szCs w:val="28"/>
          <w:lang w:eastAsia="ru-RU"/>
        </w:rPr>
        <w:t>» с правилами техники безопасности на занятиях по физической, стрелковой, строевой подготовке.</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В разделе</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b/>
          <w:bCs/>
          <w:sz w:val="28"/>
          <w:szCs w:val="28"/>
          <w:lang w:eastAsia="ru-RU"/>
        </w:rPr>
        <w:t>«Физическая подготовка»</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sz w:val="28"/>
          <w:szCs w:val="28"/>
          <w:lang w:eastAsia="ru-RU"/>
        </w:rPr>
        <w:t xml:space="preserve">с </w:t>
      </w:r>
      <w:proofErr w:type="gramStart"/>
      <w:r w:rsidRPr="00B91BF7">
        <w:rPr>
          <w:rFonts w:ascii="Times New Roman" w:eastAsia="Times New Roman" w:hAnsi="Times New Roman" w:cs="Times New Roman"/>
          <w:sz w:val="28"/>
          <w:szCs w:val="28"/>
          <w:lang w:eastAsia="ru-RU"/>
        </w:rPr>
        <w:t>обучающимися</w:t>
      </w:r>
      <w:proofErr w:type="gramEnd"/>
      <w:r w:rsidRPr="00B91BF7">
        <w:rPr>
          <w:rFonts w:ascii="Times New Roman" w:eastAsia="Times New Roman" w:hAnsi="Times New Roman" w:cs="Times New Roman"/>
          <w:sz w:val="28"/>
          <w:szCs w:val="28"/>
          <w:lang w:eastAsia="ru-RU"/>
        </w:rPr>
        <w:t xml:space="preserve"> проводятся занятия, в процессе которых поводится физическая подготовка направленные на развитие физических качеств: сила, быстрота, ловкость, скоростная и силовая выносливость. С использованием различных средств и методов физического воспитания.</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разделе</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b/>
          <w:bCs/>
          <w:sz w:val="28"/>
          <w:szCs w:val="28"/>
          <w:lang w:eastAsia="ru-RU"/>
        </w:rPr>
        <w:t>«Огневая подготовка»</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sz w:val="28"/>
          <w:szCs w:val="28"/>
          <w:lang w:eastAsia="ru-RU"/>
        </w:rPr>
        <w:t>с обучающимися проводятся занятия, в процессе которых обучающиеся знакомятся с материальной частью автомата Калашникова, Назначением, боевыми свойствами, общим устройством и принципом работы автомата. Выполняют неполную разборку и сборку АКМ-74. Знакомятся с правилами прицеливания и стрельбы из пневматической винтовки.</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Выполняют стрельбу по мишеням.</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разделе</w:t>
      </w:r>
      <w:r w:rsidR="00733693" w:rsidRPr="00B91BF7">
        <w:rPr>
          <w:rFonts w:ascii="Times New Roman" w:eastAsia="Times New Roman" w:hAnsi="Times New Roman" w:cs="Times New Roman"/>
          <w:b/>
          <w:bCs/>
          <w:sz w:val="28"/>
          <w:szCs w:val="28"/>
          <w:lang w:eastAsia="ru-RU"/>
        </w:rPr>
        <w:t>» С</w:t>
      </w:r>
      <w:r w:rsidRPr="00B91BF7">
        <w:rPr>
          <w:rFonts w:ascii="Times New Roman" w:eastAsia="Times New Roman" w:hAnsi="Times New Roman" w:cs="Times New Roman"/>
          <w:b/>
          <w:bCs/>
          <w:sz w:val="28"/>
          <w:szCs w:val="28"/>
          <w:lang w:eastAsia="ru-RU"/>
        </w:rPr>
        <w:t>троевая подготовка</w:t>
      </w:r>
      <w:r w:rsidR="00733693" w:rsidRPr="00B91BF7">
        <w:rPr>
          <w:rFonts w:ascii="Times New Roman" w:eastAsia="Times New Roman" w:hAnsi="Times New Roman" w:cs="Times New Roman"/>
          <w:b/>
          <w:bCs/>
          <w:sz w:val="28"/>
          <w:szCs w:val="28"/>
          <w:lang w:eastAsia="ru-RU"/>
        </w:rPr>
        <w:t>»</w:t>
      </w:r>
      <w:r w:rsidR="00733693" w:rsidRPr="00B91BF7">
        <w:rPr>
          <w:rFonts w:ascii="Times New Roman" w:eastAsia="Times New Roman" w:hAnsi="Times New Roman" w:cs="Times New Roman"/>
          <w:sz w:val="28"/>
          <w:szCs w:val="28"/>
          <w:lang w:eastAsia="ru-RU"/>
        </w:rPr>
        <w:t xml:space="preserve"> о</w:t>
      </w:r>
      <w:r w:rsidRPr="00B91BF7">
        <w:rPr>
          <w:rFonts w:ascii="Times New Roman" w:eastAsia="Times New Roman" w:hAnsi="Times New Roman" w:cs="Times New Roman"/>
          <w:sz w:val="28"/>
          <w:szCs w:val="28"/>
          <w:lang w:eastAsia="ru-RU"/>
        </w:rPr>
        <w:t xml:space="preserve">бучающиеся знакомятся и изучают на практике строевые приёмы на месте </w:t>
      </w:r>
      <w:r w:rsidR="00085B29" w:rsidRPr="00B91BF7">
        <w:rPr>
          <w:rFonts w:ascii="Times New Roman" w:eastAsia="Times New Roman" w:hAnsi="Times New Roman" w:cs="Times New Roman"/>
          <w:sz w:val="28"/>
          <w:szCs w:val="28"/>
          <w:lang w:eastAsia="ru-RU"/>
        </w:rPr>
        <w:t>и в движении и с оружием (автома</w:t>
      </w:r>
      <w:r w:rsidRPr="00B91BF7">
        <w:rPr>
          <w:rFonts w:ascii="Times New Roman" w:eastAsia="Times New Roman" w:hAnsi="Times New Roman" w:cs="Times New Roman"/>
          <w:sz w:val="28"/>
          <w:szCs w:val="28"/>
          <w:lang w:eastAsia="ru-RU"/>
        </w:rPr>
        <w:t>том АКМ-74) согласно Строевому уставу Вооруженных Сил Российской Федерации.</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разделе</w:t>
      </w:r>
      <w:r w:rsidR="00733693" w:rsidRPr="00B91BF7">
        <w:rPr>
          <w:rFonts w:ascii="Times New Roman" w:eastAsia="Times New Roman" w:hAnsi="Times New Roman" w:cs="Times New Roman"/>
          <w:b/>
          <w:bCs/>
          <w:sz w:val="28"/>
          <w:szCs w:val="28"/>
          <w:lang w:eastAsia="ru-RU"/>
        </w:rPr>
        <w:t>» И</w:t>
      </w:r>
      <w:r w:rsidRPr="00B91BF7">
        <w:rPr>
          <w:rFonts w:ascii="Times New Roman" w:eastAsia="Times New Roman" w:hAnsi="Times New Roman" w:cs="Times New Roman"/>
          <w:b/>
          <w:bCs/>
          <w:sz w:val="28"/>
          <w:szCs w:val="28"/>
          <w:lang w:eastAsia="ru-RU"/>
        </w:rPr>
        <w:t>сторические и боевые традиции Отечества</w:t>
      </w:r>
      <w:r w:rsidR="00733693" w:rsidRPr="00B91BF7">
        <w:rPr>
          <w:rFonts w:ascii="Times New Roman" w:eastAsia="Times New Roman" w:hAnsi="Times New Roman" w:cs="Times New Roman"/>
          <w:b/>
          <w:bCs/>
          <w:sz w:val="28"/>
          <w:szCs w:val="28"/>
          <w:lang w:eastAsia="ru-RU"/>
        </w:rPr>
        <w:t>»</w:t>
      </w:r>
      <w:r w:rsidR="00733693" w:rsidRPr="00B91BF7">
        <w:rPr>
          <w:rFonts w:ascii="Times New Roman" w:eastAsia="Times New Roman" w:hAnsi="Times New Roman" w:cs="Times New Roman"/>
          <w:sz w:val="28"/>
          <w:szCs w:val="28"/>
          <w:lang w:eastAsia="ru-RU"/>
        </w:rPr>
        <w:t xml:space="preserve"> о</w:t>
      </w:r>
      <w:r w:rsidRPr="00B91BF7">
        <w:rPr>
          <w:rFonts w:ascii="Times New Roman" w:eastAsia="Times New Roman" w:hAnsi="Times New Roman" w:cs="Times New Roman"/>
          <w:sz w:val="28"/>
          <w:szCs w:val="28"/>
          <w:lang w:eastAsia="ru-RU"/>
        </w:rPr>
        <w:t>бучающиеся знакомятся с Государственной и военной символикой, Днями воинской славы России, Символами воинской чести, основными битвами ВОВ, городами – героями ВОВ, Вооруженными Силами Российской Федерации, историей, символами и геральдикой ЯНАО.</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разделе «</w:t>
      </w:r>
      <w:r w:rsidRPr="00B91BF7">
        <w:rPr>
          <w:rFonts w:ascii="Times New Roman" w:eastAsia="Times New Roman" w:hAnsi="Times New Roman" w:cs="Times New Roman"/>
          <w:b/>
          <w:bCs/>
          <w:sz w:val="28"/>
          <w:szCs w:val="28"/>
          <w:lang w:eastAsia="ru-RU"/>
        </w:rPr>
        <w:t>Основы безопасности жизнедеятельности</w:t>
      </w:r>
      <w:r w:rsidR="00733693" w:rsidRPr="00B91BF7">
        <w:rPr>
          <w:rFonts w:ascii="Times New Roman" w:eastAsia="Times New Roman" w:hAnsi="Times New Roman" w:cs="Times New Roman"/>
          <w:b/>
          <w:bCs/>
          <w:sz w:val="28"/>
          <w:szCs w:val="28"/>
          <w:lang w:eastAsia="ru-RU"/>
        </w:rPr>
        <w:t>»</w:t>
      </w:r>
      <w:r w:rsidR="00733693" w:rsidRPr="00B91BF7">
        <w:rPr>
          <w:rFonts w:ascii="Times New Roman" w:eastAsia="Times New Roman" w:hAnsi="Times New Roman" w:cs="Times New Roman"/>
          <w:sz w:val="28"/>
          <w:szCs w:val="28"/>
          <w:lang w:eastAsia="ru-RU"/>
        </w:rPr>
        <w:t xml:space="preserve"> о</w:t>
      </w:r>
      <w:r w:rsidRPr="00B91BF7">
        <w:rPr>
          <w:rFonts w:ascii="Times New Roman" w:eastAsia="Times New Roman" w:hAnsi="Times New Roman" w:cs="Times New Roman"/>
          <w:sz w:val="28"/>
          <w:szCs w:val="28"/>
          <w:lang w:eastAsia="ru-RU"/>
        </w:rPr>
        <w:t>бучающиеся знакомятся с правилами безопасного поведения у водоемов, при пожаре, в природных экстремальных ситуациях; с ЧС аварийного характера в жилище и на транспорте, криминального характера. Опасными природными факторами и защитой от их влияния. Способами подачи сигналов бедствия, способами разведения огня и приготовления пищи, ориентированием и поиском маршрута движения на местности, преодолением рельефных и водных препятствий. Обучающиеся изучают современные средства поражения, мероприятия ГО по защите населения: средства индивидуальной защиты органов дыхания и кожи, приборы радиационной и химической разведки. На практике отрабатывают навыки одевания и пребывания в противогазе и костюме химической защиты.</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разделе</w:t>
      </w:r>
      <w:r w:rsidRPr="00B91BF7">
        <w:rPr>
          <w:rFonts w:ascii="Times New Roman" w:eastAsia="Times New Roman" w:hAnsi="Times New Roman" w:cs="Times New Roman"/>
          <w:b/>
          <w:bCs/>
          <w:sz w:val="28"/>
          <w:szCs w:val="28"/>
          <w:lang w:eastAsia="ru-RU"/>
        </w:rPr>
        <w:t>«</w:t>
      </w:r>
      <w:r w:rsidR="00733693" w:rsidRPr="00B91BF7">
        <w:rPr>
          <w:rFonts w:ascii="Times New Roman" w:eastAsia="Times New Roman" w:hAnsi="Times New Roman" w:cs="Times New Roman"/>
          <w:b/>
          <w:bCs/>
          <w:sz w:val="28"/>
          <w:szCs w:val="28"/>
          <w:lang w:eastAsia="ru-RU"/>
        </w:rPr>
        <w:t xml:space="preserve"> </w:t>
      </w:r>
      <w:r w:rsidRPr="00B91BF7">
        <w:rPr>
          <w:rFonts w:ascii="Times New Roman" w:eastAsia="Times New Roman" w:hAnsi="Times New Roman" w:cs="Times New Roman"/>
          <w:b/>
          <w:bCs/>
          <w:sz w:val="28"/>
          <w:szCs w:val="28"/>
          <w:lang w:eastAsia="ru-RU"/>
        </w:rPr>
        <w:t>Медицинская подготовка</w:t>
      </w:r>
      <w:proofErr w:type="gramStart"/>
      <w:r w:rsidRPr="00B91BF7">
        <w:rPr>
          <w:rFonts w:ascii="Times New Roman" w:eastAsia="Times New Roman" w:hAnsi="Times New Roman" w:cs="Times New Roman"/>
          <w:b/>
          <w:bCs/>
          <w:sz w:val="28"/>
          <w:szCs w:val="28"/>
          <w:lang w:eastAsia="ru-RU"/>
        </w:rPr>
        <w:t>»</w:t>
      </w:r>
      <w:r w:rsidRPr="00B91BF7">
        <w:rPr>
          <w:rFonts w:ascii="Times New Roman" w:eastAsia="Times New Roman" w:hAnsi="Times New Roman" w:cs="Times New Roman"/>
          <w:sz w:val="28"/>
          <w:szCs w:val="28"/>
          <w:lang w:eastAsia="ru-RU"/>
        </w:rPr>
        <w:t>о</w:t>
      </w:r>
      <w:proofErr w:type="gramEnd"/>
      <w:r w:rsidRPr="00B91BF7">
        <w:rPr>
          <w:rFonts w:ascii="Times New Roman" w:eastAsia="Times New Roman" w:hAnsi="Times New Roman" w:cs="Times New Roman"/>
          <w:sz w:val="28"/>
          <w:szCs w:val="28"/>
          <w:lang w:eastAsia="ru-RU"/>
        </w:rPr>
        <w:t>бучающиеся знакомятся и изучают на практике правила оказания первой медицинской помощи в природных условиях (ссадины, порезы, укусы животных; вывихи переломы, обморожения; первая помощь утопающему). Первая помощь при ранениях и травмах (виды ран, помощь, повязка на голову и грудь), первая помощь при переломах конечностей. Первая помощь при несчастном случае: остановка кровотечений, повязки на живот, и промежность, верхние и нижние конечности.</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Требования к знаниям и умениям, критерии их оценки. Результативность.</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lastRenderedPageBreak/>
        <w:t>Контроль за ЗУН обучающихся осуществляется на практических занятиях в следующих формах: собеседование, выполнения контрольных упражнений.</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По окончании курса данной программы, обучающиеся должны</w:t>
      </w:r>
      <w:r w:rsidR="00733693" w:rsidRPr="00B91BF7">
        <w:rPr>
          <w:rFonts w:ascii="Times New Roman" w:eastAsia="Times New Roman" w:hAnsi="Times New Roman" w:cs="Times New Roman"/>
          <w:sz w:val="28"/>
          <w:szCs w:val="28"/>
          <w:lang w:eastAsia="ru-RU"/>
        </w:rPr>
        <w:t xml:space="preserve"> </w:t>
      </w:r>
      <w:r w:rsidRPr="00B91BF7">
        <w:rPr>
          <w:rFonts w:ascii="Times New Roman" w:eastAsia="Times New Roman" w:hAnsi="Times New Roman" w:cs="Times New Roman"/>
          <w:b/>
          <w:bCs/>
          <w:sz w:val="28"/>
          <w:szCs w:val="28"/>
          <w:lang w:eastAsia="ru-RU"/>
        </w:rPr>
        <w:t>знать</w:t>
      </w:r>
      <w:r w:rsidRPr="00B91BF7">
        <w:rPr>
          <w:rFonts w:ascii="Times New Roman" w:eastAsia="Times New Roman" w:hAnsi="Times New Roman" w:cs="Times New Roman"/>
          <w:sz w:val="28"/>
          <w:szCs w:val="28"/>
          <w:lang w:eastAsia="ru-RU"/>
        </w:rPr>
        <w:t>:</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Технику безопасности на занятиях по физической, стрелковой, строевой подготовке;</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Материальную часть автомата Калашникова;</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Назначение, боевые свойства, общее устройство и принцип работы автомата Калашникова;</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Специфику физической подготовки;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Последовательность неполной разборка и сборки АКМ-74;</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Меры безопасности при обращении с автоматом и патронами;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Правила прицеливания и стрельбы из пневматической винтовки;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Государственную и военную символику;</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Дни воинской славы России;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Структуру Вооруженных Сил Российской Федерации;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Символы воинской чести;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Правила оказания первой медицинской помощи при различных видах травм;</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Правила безопасного поведения у водоемов, при пожаре, в природных экстремальных ситуациях;</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Опасные природные факторы и защиту от их влияния;</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Современные средства поражения;</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Мероприятия ГО по защите населения;</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Средства индивидуальной защиты органов дыхания и кожи;</w:t>
      </w:r>
    </w:p>
    <w:p w:rsidR="00621E7B" w:rsidRPr="00B91BF7" w:rsidRDefault="00621E7B" w:rsidP="00B91BF7">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Приборы радиационной и химической разведки и правила пользования ими.</w:t>
      </w:r>
    </w:p>
    <w:p w:rsidR="00621E7B" w:rsidRPr="00B91BF7" w:rsidRDefault="00B91BF7"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Должны </w:t>
      </w:r>
      <w:r w:rsidR="00621E7B" w:rsidRPr="00B91BF7">
        <w:rPr>
          <w:rFonts w:ascii="Times New Roman" w:eastAsia="Times New Roman" w:hAnsi="Times New Roman" w:cs="Times New Roman"/>
          <w:b/>
          <w:bCs/>
          <w:sz w:val="28"/>
          <w:szCs w:val="28"/>
          <w:lang w:eastAsia="ru-RU"/>
        </w:rPr>
        <w:t>уметь</w:t>
      </w:r>
      <w:r w:rsidR="00621E7B" w:rsidRPr="00B91BF7">
        <w:rPr>
          <w:rFonts w:ascii="Times New Roman" w:eastAsia="Times New Roman" w:hAnsi="Times New Roman" w:cs="Times New Roman"/>
          <w:sz w:val="28"/>
          <w:szCs w:val="28"/>
          <w:lang w:eastAsia="ru-RU"/>
        </w:rPr>
        <w:t>:</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Выполнять неполную разборку и сборку АКМ-74;</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Правильно прицеливаться и прицельно вести стрельбу по мишени;</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Выполнять строевые приемы на месте и в движении по одному и в отделении согласно Строевому уставу Вооруженных Сил Российской Федерации;</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Выполнять перевязку при различных видах травм, останавливать кровотечение различными способами, накладывать шины при различных переломах;</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Одевать противогаз и костюм химической защиты;</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Применять различные туристические узлы, в зависимости от ситуаций;</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Применять различные способы преодоления естественных препятствий в пешем и лыжном походах;</w:t>
      </w:r>
    </w:p>
    <w:p w:rsidR="00621E7B" w:rsidRPr="00B91BF7" w:rsidRDefault="00621E7B" w:rsidP="00B91B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Ориентироваться на местности с помощью карты и компаса.</w:t>
      </w:r>
    </w:p>
    <w:p w:rsidR="00621E7B" w:rsidRPr="00B91BF7" w:rsidRDefault="00621E7B" w:rsidP="00621E7B">
      <w:pPr>
        <w:shd w:val="clear" w:color="auto" w:fill="FFFFFF"/>
        <w:spacing w:after="125" w:line="240" w:lineRule="auto"/>
        <w:rPr>
          <w:rFonts w:ascii="Times New Roman" w:eastAsia="Times New Roman" w:hAnsi="Times New Roman" w:cs="Times New Roman"/>
          <w:sz w:val="28"/>
          <w:szCs w:val="28"/>
          <w:lang w:eastAsia="ru-RU"/>
        </w:rPr>
      </w:pPr>
    </w:p>
    <w:p w:rsidR="00621E7B" w:rsidRPr="00B91BF7" w:rsidRDefault="00621E7B" w:rsidP="00621E7B">
      <w:pPr>
        <w:shd w:val="clear" w:color="auto" w:fill="FFFFFF"/>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lastRenderedPageBreak/>
        <w:t>Методическое обеспечение.</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В ходе занятий применяются методы: объяснительный, наглядный, объяснительно-иллюстративный, практический. В ходе практических занятий обучающиеся выполняют практические задания по пройденным темам, сначала под наблюдением преподавателя, а затем самостоятельно. После выполнения задания производится разбор ошибок.</w:t>
      </w:r>
    </w:p>
    <w:p w:rsidR="00621E7B" w:rsidRPr="00B91BF7" w:rsidRDefault="00621E7B" w:rsidP="00B91BF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91BF7">
        <w:rPr>
          <w:rFonts w:ascii="Times New Roman" w:eastAsia="Times New Roman" w:hAnsi="Times New Roman" w:cs="Times New Roman"/>
          <w:sz w:val="28"/>
          <w:szCs w:val="28"/>
          <w:lang w:eastAsia="ru-RU"/>
        </w:rPr>
        <w:t>Для реализации данной программы требуется учебные макеты автомата Калашникова, пневматические винтовки, туристическое снаряжение (обвязки, страховочные верёвки, репшнур, карабины, палатки разных конструкций, компасы, топографические карты, медицинские носилки, лыжное снаряжение, спортзал, плакаты по ориентированию и технике преодоления препятствий), спортивный инвентарь: мячи набивные, баскетбольные, волейбольные, гири, гантели, штанга, силовые тренажеры, противогазы, костюм химической защиты, приборы ДП – 5В и ВПХР (войсковой прибор химической разведки).</w:t>
      </w:r>
      <w:proofErr w:type="gramEnd"/>
    </w:p>
    <w:p w:rsidR="00621E7B" w:rsidRPr="00B91BF7" w:rsidRDefault="00621E7B" w:rsidP="00621E7B">
      <w:pPr>
        <w:shd w:val="clear" w:color="auto" w:fill="FFFFFF"/>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Дидактические материалы.</w:t>
      </w:r>
    </w:p>
    <w:p w:rsidR="00621E7B" w:rsidRPr="00B91BF7" w:rsidRDefault="00621E7B" w:rsidP="00B91BF7">
      <w:pPr>
        <w:shd w:val="clear" w:color="auto" w:fill="FFFFFF"/>
        <w:spacing w:after="0"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1. Учебные плакаты:</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Автомат Калашникова;</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Поисково-спасательные работы;</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Транспортировка пострадавшего;</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Первая медицинская помощь;</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Укладка рюкзака;</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Спортивная карта;</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Ориентирование в походе;</w:t>
      </w:r>
    </w:p>
    <w:p w:rsidR="00621E7B" w:rsidRPr="00B91BF7" w:rsidRDefault="00621E7B" w:rsidP="00B91BF7">
      <w:pPr>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Топографические условные знаки.</w:t>
      </w:r>
    </w:p>
    <w:p w:rsidR="00621E7B" w:rsidRPr="00B91BF7" w:rsidRDefault="00621E7B" w:rsidP="00B91BF7">
      <w:pPr>
        <w:shd w:val="clear" w:color="auto" w:fill="FFFFFF"/>
        <w:spacing w:after="0"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2. Условные знаки топографических карт и карт для спортивного ориентирования.</w:t>
      </w:r>
    </w:p>
    <w:p w:rsidR="00621E7B" w:rsidRPr="00B91BF7" w:rsidRDefault="00621E7B" w:rsidP="00B91BF7">
      <w:pPr>
        <w:shd w:val="clear" w:color="auto" w:fill="FFFFFF"/>
        <w:spacing w:after="0" w:line="240" w:lineRule="auto"/>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3. Образцы туристического снаряжения (личного и группового).</w:t>
      </w:r>
    </w:p>
    <w:p w:rsidR="00733693" w:rsidRPr="00B91BF7" w:rsidRDefault="00733693" w:rsidP="00621E7B">
      <w:pPr>
        <w:shd w:val="clear" w:color="auto" w:fill="FFFFFF"/>
        <w:spacing w:after="125" w:line="240" w:lineRule="auto"/>
        <w:jc w:val="center"/>
        <w:rPr>
          <w:rFonts w:ascii="Times New Roman" w:eastAsia="Times New Roman" w:hAnsi="Times New Roman" w:cs="Times New Roman"/>
          <w:b/>
          <w:bCs/>
          <w:sz w:val="28"/>
          <w:szCs w:val="28"/>
          <w:lang w:eastAsia="ru-RU"/>
        </w:rPr>
      </w:pPr>
    </w:p>
    <w:p w:rsidR="00733693" w:rsidRPr="00B91BF7" w:rsidRDefault="00733693" w:rsidP="00621E7B">
      <w:pPr>
        <w:shd w:val="clear" w:color="auto" w:fill="FFFFFF"/>
        <w:spacing w:after="125" w:line="240" w:lineRule="auto"/>
        <w:jc w:val="center"/>
        <w:rPr>
          <w:rFonts w:ascii="Times New Roman" w:eastAsia="Times New Roman" w:hAnsi="Times New Roman" w:cs="Times New Roman"/>
          <w:b/>
          <w:bCs/>
          <w:sz w:val="28"/>
          <w:szCs w:val="28"/>
          <w:lang w:eastAsia="ru-RU"/>
        </w:rPr>
      </w:pPr>
    </w:p>
    <w:p w:rsidR="00733693" w:rsidRPr="00B91BF7" w:rsidRDefault="00733693" w:rsidP="00621E7B">
      <w:pPr>
        <w:shd w:val="clear" w:color="auto" w:fill="FFFFFF"/>
        <w:spacing w:after="125" w:line="240" w:lineRule="auto"/>
        <w:jc w:val="center"/>
        <w:rPr>
          <w:rFonts w:ascii="Times New Roman" w:eastAsia="Times New Roman" w:hAnsi="Times New Roman" w:cs="Times New Roman"/>
          <w:b/>
          <w:bCs/>
          <w:sz w:val="28"/>
          <w:szCs w:val="28"/>
          <w:lang w:eastAsia="ru-RU"/>
        </w:rPr>
      </w:pPr>
    </w:p>
    <w:p w:rsidR="00B91BF7" w:rsidRDefault="00B91BF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21E7B" w:rsidRPr="00B91BF7" w:rsidRDefault="00621E7B" w:rsidP="00621E7B">
      <w:pPr>
        <w:shd w:val="clear" w:color="auto" w:fill="FFFFFF"/>
        <w:spacing w:after="125"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lastRenderedPageBreak/>
        <w:t>Литература для педагога.</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Журнал «Вестник Молодежной политики», №11, 2005 год.</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Перов А.П., Воробьев М.С. «Организация и содержание работы оборонно-спортивного лагеря для молодёжи», Учебно-методическое пособие, Тюмень УЦ «Аванпост» 2000 год.</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А.Т Смирнов, В.А. Васнев «Основы военной службы», Учебное пособие, М. «Дрофа» 2004 год.</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Безопасность жизнедеятельности: Сборник нормативных документов по подготовке учащийся молодежи в области защиты от чрезвычайных ситуаций. М., АСТ, 1998 год.</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На службе Отечеству. Об истории Российского государства и его вооруженных силах, традициях, морально-психологических и правовых основах военной службы: Книга для чтения по общественно-государственной подготовке солдат (матросов), сержантов (старшин) ВС РФ</w:t>
      </w:r>
      <w:proofErr w:type="gramStart"/>
      <w:r w:rsidRPr="00B91BF7">
        <w:rPr>
          <w:rFonts w:ascii="Times New Roman" w:eastAsia="Times New Roman" w:hAnsi="Times New Roman" w:cs="Times New Roman"/>
          <w:sz w:val="28"/>
          <w:szCs w:val="28"/>
          <w:lang w:eastAsia="ru-RU"/>
        </w:rPr>
        <w:t>/ П</w:t>
      </w:r>
      <w:proofErr w:type="gramEnd"/>
      <w:r w:rsidRPr="00B91BF7">
        <w:rPr>
          <w:rFonts w:ascii="Times New Roman" w:eastAsia="Times New Roman" w:hAnsi="Times New Roman" w:cs="Times New Roman"/>
          <w:sz w:val="28"/>
          <w:szCs w:val="28"/>
          <w:lang w:eastAsia="ru-RU"/>
        </w:rPr>
        <w:t>од ред. В.А Золотарёва, В.В. Марущенко. 3-е изд. М.: Русь-РКБ, 1999.</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Наставление по стрелковому делу. М.: Воениздат, 1985.</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Наставление по физической подготовке. М.: Воениздат, 1987.</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Общевоинские уставы Вооруженных Сил Российской Федерации. М.: Воениздат, 2004.</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 xml:space="preserve">В.С. Кузнецов, Г.А. </w:t>
      </w:r>
      <w:proofErr w:type="spellStart"/>
      <w:r w:rsidRPr="00B91BF7">
        <w:rPr>
          <w:rFonts w:ascii="Times New Roman" w:eastAsia="Times New Roman" w:hAnsi="Times New Roman" w:cs="Times New Roman"/>
          <w:sz w:val="28"/>
          <w:szCs w:val="28"/>
          <w:lang w:eastAsia="ru-RU"/>
        </w:rPr>
        <w:t>Колодницкий</w:t>
      </w:r>
      <w:proofErr w:type="spellEnd"/>
      <w:r w:rsidRPr="00B91BF7">
        <w:rPr>
          <w:rFonts w:ascii="Times New Roman" w:eastAsia="Times New Roman" w:hAnsi="Times New Roman" w:cs="Times New Roman"/>
          <w:sz w:val="28"/>
          <w:szCs w:val="28"/>
          <w:lang w:eastAsia="ru-RU"/>
        </w:rPr>
        <w:t xml:space="preserve"> «Прикладная физическая подготовка. 10-11 классы» Москва «</w:t>
      </w:r>
      <w:proofErr w:type="spellStart"/>
      <w:r w:rsidRPr="00B91BF7">
        <w:rPr>
          <w:rFonts w:ascii="Times New Roman" w:eastAsia="Times New Roman" w:hAnsi="Times New Roman" w:cs="Times New Roman"/>
          <w:sz w:val="28"/>
          <w:szCs w:val="28"/>
          <w:lang w:eastAsia="ru-RU"/>
        </w:rPr>
        <w:t>Владос</w:t>
      </w:r>
      <w:proofErr w:type="spellEnd"/>
      <w:r w:rsidRPr="00B91BF7">
        <w:rPr>
          <w:rFonts w:ascii="Times New Roman" w:eastAsia="Times New Roman" w:hAnsi="Times New Roman" w:cs="Times New Roman"/>
          <w:sz w:val="28"/>
          <w:szCs w:val="28"/>
          <w:lang w:eastAsia="ru-RU"/>
        </w:rPr>
        <w:t xml:space="preserve"> пресс»2003 г.</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Ю.В. Козлова, В.В. Ярошенко «Туристический клуб школьников» Пособие для учителя. Москва Творческий центр «Сфера» 2004 г.</w:t>
      </w:r>
    </w:p>
    <w:p w:rsidR="00621E7B" w:rsidRPr="00B91BF7" w:rsidRDefault="00621E7B" w:rsidP="00B91BF7">
      <w:pPr>
        <w:numPr>
          <w:ilvl w:val="0"/>
          <w:numId w:val="5"/>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Журнал ОБЖ: Основы безопасности жизни. 1998 – 2001. №1 – 12.</w:t>
      </w:r>
    </w:p>
    <w:p w:rsidR="00621E7B" w:rsidRPr="00B91BF7" w:rsidRDefault="00621E7B" w:rsidP="00B91BF7">
      <w:pPr>
        <w:shd w:val="clear" w:color="auto" w:fill="FFFFFF"/>
        <w:spacing w:after="0" w:line="240" w:lineRule="auto"/>
        <w:jc w:val="center"/>
        <w:rPr>
          <w:rFonts w:ascii="Times New Roman" w:eastAsia="Times New Roman" w:hAnsi="Times New Roman" w:cs="Times New Roman"/>
          <w:sz w:val="28"/>
          <w:szCs w:val="28"/>
          <w:lang w:eastAsia="ru-RU"/>
        </w:rPr>
      </w:pPr>
      <w:r w:rsidRPr="00B91BF7">
        <w:rPr>
          <w:rFonts w:ascii="Times New Roman" w:eastAsia="Times New Roman" w:hAnsi="Times New Roman" w:cs="Times New Roman"/>
          <w:b/>
          <w:bCs/>
          <w:sz w:val="28"/>
          <w:szCs w:val="28"/>
          <w:lang w:eastAsia="ru-RU"/>
        </w:rPr>
        <w:t>Литература для детей.</w:t>
      </w:r>
    </w:p>
    <w:p w:rsidR="00621E7B" w:rsidRPr="00B91BF7" w:rsidRDefault="00621E7B" w:rsidP="00B91BF7">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Ю.К. Сорокин «Атлетическая подготовка допризывника», М. «Советский спорт»1990г.</w:t>
      </w:r>
    </w:p>
    <w:p w:rsidR="00621E7B" w:rsidRPr="00B91BF7" w:rsidRDefault="00621E7B" w:rsidP="00B91BF7">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Основы медицинских знаний учащихся: Учебник для средних учебных заведений</w:t>
      </w:r>
      <w:proofErr w:type="gramStart"/>
      <w:r w:rsidRPr="00B91BF7">
        <w:rPr>
          <w:rFonts w:ascii="Times New Roman" w:eastAsia="Times New Roman" w:hAnsi="Times New Roman" w:cs="Times New Roman"/>
          <w:sz w:val="28"/>
          <w:szCs w:val="28"/>
          <w:lang w:eastAsia="ru-RU"/>
        </w:rPr>
        <w:t xml:space="preserve"> / П</w:t>
      </w:r>
      <w:proofErr w:type="gramEnd"/>
      <w:r w:rsidRPr="00B91BF7">
        <w:rPr>
          <w:rFonts w:ascii="Times New Roman" w:eastAsia="Times New Roman" w:hAnsi="Times New Roman" w:cs="Times New Roman"/>
          <w:sz w:val="28"/>
          <w:szCs w:val="28"/>
          <w:lang w:eastAsia="ru-RU"/>
        </w:rPr>
        <w:t>од ред. М.Н. Гоголева. М. Просвещение 1991.</w:t>
      </w:r>
    </w:p>
    <w:p w:rsidR="00621E7B" w:rsidRPr="00B91BF7" w:rsidRDefault="00621E7B" w:rsidP="00B91BF7">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 xml:space="preserve">Смирнов А.Т., </w:t>
      </w:r>
      <w:proofErr w:type="spellStart"/>
      <w:r w:rsidRPr="00B91BF7">
        <w:rPr>
          <w:rFonts w:ascii="Times New Roman" w:eastAsia="Times New Roman" w:hAnsi="Times New Roman" w:cs="Times New Roman"/>
          <w:sz w:val="28"/>
          <w:szCs w:val="28"/>
          <w:lang w:eastAsia="ru-RU"/>
        </w:rPr>
        <w:t>Васне</w:t>
      </w:r>
      <w:proofErr w:type="spellEnd"/>
      <w:r w:rsidRPr="00B91BF7">
        <w:rPr>
          <w:rFonts w:ascii="Times New Roman" w:eastAsia="Times New Roman" w:hAnsi="Times New Roman" w:cs="Times New Roman"/>
          <w:sz w:val="28"/>
          <w:szCs w:val="28"/>
          <w:lang w:eastAsia="ru-RU"/>
        </w:rPr>
        <w:t xml:space="preserve"> В.А., Мишин Б.И. Основы безопасности жизнедеятельности. 11 класс: Учебник. М. Просвещение, 2002.</w:t>
      </w:r>
    </w:p>
    <w:p w:rsidR="00621E7B" w:rsidRPr="00B91BF7" w:rsidRDefault="00621E7B" w:rsidP="00B91BF7">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Куприн А.М. «Занимательная картография» Книга для учащихся 6-8 классов средней школы. М. 1989г.</w:t>
      </w:r>
    </w:p>
    <w:p w:rsidR="00621E7B" w:rsidRPr="00B91BF7" w:rsidRDefault="00621E7B" w:rsidP="00B91BF7">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91BF7">
        <w:rPr>
          <w:rFonts w:ascii="Times New Roman" w:eastAsia="Times New Roman" w:hAnsi="Times New Roman" w:cs="Times New Roman"/>
          <w:sz w:val="28"/>
          <w:szCs w:val="28"/>
          <w:lang w:eastAsia="ru-RU"/>
        </w:rPr>
        <w:t>Фесенко Б.И. «Книга молодого ориентировщика» М. 1997г.</w:t>
      </w:r>
    </w:p>
    <w:p w:rsidR="00887E40" w:rsidRPr="00B91BF7" w:rsidRDefault="00887E40" w:rsidP="00B91BF7">
      <w:pPr>
        <w:spacing w:after="0" w:line="240" w:lineRule="auto"/>
        <w:jc w:val="both"/>
        <w:rPr>
          <w:rFonts w:ascii="Times New Roman" w:hAnsi="Times New Roman" w:cs="Times New Roman"/>
          <w:sz w:val="28"/>
          <w:szCs w:val="28"/>
        </w:rPr>
      </w:pPr>
    </w:p>
    <w:sectPr w:rsidR="00887E40" w:rsidRPr="00B91BF7" w:rsidSect="0088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1F4"/>
    <w:multiLevelType w:val="multilevel"/>
    <w:tmpl w:val="18E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260B2"/>
    <w:multiLevelType w:val="multilevel"/>
    <w:tmpl w:val="D57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D7518"/>
    <w:multiLevelType w:val="multilevel"/>
    <w:tmpl w:val="F2E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C5EE9"/>
    <w:multiLevelType w:val="multilevel"/>
    <w:tmpl w:val="98A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95C3A"/>
    <w:multiLevelType w:val="multilevel"/>
    <w:tmpl w:val="4474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01E87"/>
    <w:multiLevelType w:val="multilevel"/>
    <w:tmpl w:val="BA96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621E7B"/>
    <w:rsid w:val="00026680"/>
    <w:rsid w:val="0008070B"/>
    <w:rsid w:val="00085B29"/>
    <w:rsid w:val="000E1A53"/>
    <w:rsid w:val="00114EA5"/>
    <w:rsid w:val="00186379"/>
    <w:rsid w:val="00195503"/>
    <w:rsid w:val="001D68CB"/>
    <w:rsid w:val="001E5A37"/>
    <w:rsid w:val="0020014A"/>
    <w:rsid w:val="002053BC"/>
    <w:rsid w:val="00282564"/>
    <w:rsid w:val="002A16E2"/>
    <w:rsid w:val="002C15FD"/>
    <w:rsid w:val="002E0F12"/>
    <w:rsid w:val="00326C69"/>
    <w:rsid w:val="003310AF"/>
    <w:rsid w:val="00343172"/>
    <w:rsid w:val="00351BF8"/>
    <w:rsid w:val="00362795"/>
    <w:rsid w:val="00396E45"/>
    <w:rsid w:val="003A5BA4"/>
    <w:rsid w:val="003F47EE"/>
    <w:rsid w:val="00406C12"/>
    <w:rsid w:val="004248A2"/>
    <w:rsid w:val="00473125"/>
    <w:rsid w:val="00480661"/>
    <w:rsid w:val="00492164"/>
    <w:rsid w:val="004E6A6B"/>
    <w:rsid w:val="00512719"/>
    <w:rsid w:val="005230F4"/>
    <w:rsid w:val="00527035"/>
    <w:rsid w:val="00587C44"/>
    <w:rsid w:val="005A713A"/>
    <w:rsid w:val="005B0852"/>
    <w:rsid w:val="005B34E3"/>
    <w:rsid w:val="006038AD"/>
    <w:rsid w:val="00621E7B"/>
    <w:rsid w:val="00664F23"/>
    <w:rsid w:val="00686449"/>
    <w:rsid w:val="006D38CD"/>
    <w:rsid w:val="006E58E6"/>
    <w:rsid w:val="006F2617"/>
    <w:rsid w:val="006F7A4B"/>
    <w:rsid w:val="007009DF"/>
    <w:rsid w:val="007239C2"/>
    <w:rsid w:val="00733693"/>
    <w:rsid w:val="00741262"/>
    <w:rsid w:val="007A0E85"/>
    <w:rsid w:val="007B03E4"/>
    <w:rsid w:val="007B2115"/>
    <w:rsid w:val="007B3386"/>
    <w:rsid w:val="007B5389"/>
    <w:rsid w:val="007F00B2"/>
    <w:rsid w:val="007F2AFF"/>
    <w:rsid w:val="00807E56"/>
    <w:rsid w:val="008265A7"/>
    <w:rsid w:val="00860ADB"/>
    <w:rsid w:val="00872EE1"/>
    <w:rsid w:val="008807BF"/>
    <w:rsid w:val="00881898"/>
    <w:rsid w:val="00887E40"/>
    <w:rsid w:val="008978E5"/>
    <w:rsid w:val="008A1A74"/>
    <w:rsid w:val="008B7CD0"/>
    <w:rsid w:val="008C0CB0"/>
    <w:rsid w:val="008D7F79"/>
    <w:rsid w:val="008F1655"/>
    <w:rsid w:val="008F1A3A"/>
    <w:rsid w:val="008F239A"/>
    <w:rsid w:val="008F5E62"/>
    <w:rsid w:val="00915EC9"/>
    <w:rsid w:val="00983083"/>
    <w:rsid w:val="009A408D"/>
    <w:rsid w:val="009D4A37"/>
    <w:rsid w:val="009E3C92"/>
    <w:rsid w:val="009E6FA1"/>
    <w:rsid w:val="009F2810"/>
    <w:rsid w:val="009F6F72"/>
    <w:rsid w:val="00A23FE8"/>
    <w:rsid w:val="00A24348"/>
    <w:rsid w:val="00A8514C"/>
    <w:rsid w:val="00AB076E"/>
    <w:rsid w:val="00AC25C8"/>
    <w:rsid w:val="00AC4701"/>
    <w:rsid w:val="00AC57FB"/>
    <w:rsid w:val="00AD0929"/>
    <w:rsid w:val="00AF7FE1"/>
    <w:rsid w:val="00B3343A"/>
    <w:rsid w:val="00B41210"/>
    <w:rsid w:val="00B8194D"/>
    <w:rsid w:val="00B83D2B"/>
    <w:rsid w:val="00B91BF7"/>
    <w:rsid w:val="00BC4A58"/>
    <w:rsid w:val="00BE326C"/>
    <w:rsid w:val="00BE51C8"/>
    <w:rsid w:val="00C13D63"/>
    <w:rsid w:val="00C15296"/>
    <w:rsid w:val="00C850EA"/>
    <w:rsid w:val="00CB122D"/>
    <w:rsid w:val="00CB2B66"/>
    <w:rsid w:val="00CB67AA"/>
    <w:rsid w:val="00CF08B0"/>
    <w:rsid w:val="00D1216C"/>
    <w:rsid w:val="00D33498"/>
    <w:rsid w:val="00D41FC4"/>
    <w:rsid w:val="00D839EF"/>
    <w:rsid w:val="00D85D2D"/>
    <w:rsid w:val="00D94D5F"/>
    <w:rsid w:val="00DC64DD"/>
    <w:rsid w:val="00E23EB4"/>
    <w:rsid w:val="00E24971"/>
    <w:rsid w:val="00E54CFC"/>
    <w:rsid w:val="00E63B07"/>
    <w:rsid w:val="00E719E5"/>
    <w:rsid w:val="00E927DB"/>
    <w:rsid w:val="00EE6FF0"/>
    <w:rsid w:val="00F32F46"/>
    <w:rsid w:val="00F35F6B"/>
    <w:rsid w:val="00F52868"/>
    <w:rsid w:val="00F53D6E"/>
    <w:rsid w:val="00F53F13"/>
    <w:rsid w:val="00F738A1"/>
    <w:rsid w:val="00F752EF"/>
    <w:rsid w:val="00F83BB4"/>
    <w:rsid w:val="00FB3FA6"/>
    <w:rsid w:val="00FC5B1E"/>
    <w:rsid w:val="00FC71B2"/>
    <w:rsid w:val="00FD08E4"/>
    <w:rsid w:val="00FE1146"/>
    <w:rsid w:val="00FE619E"/>
    <w:rsid w:val="00FF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4724">
      <w:bodyDiv w:val="1"/>
      <w:marLeft w:val="0"/>
      <w:marRight w:val="0"/>
      <w:marTop w:val="0"/>
      <w:marBottom w:val="0"/>
      <w:divBdr>
        <w:top w:val="none" w:sz="0" w:space="0" w:color="auto"/>
        <w:left w:val="none" w:sz="0" w:space="0" w:color="auto"/>
        <w:bottom w:val="none" w:sz="0" w:space="0" w:color="auto"/>
        <w:right w:val="none" w:sz="0" w:space="0" w:color="auto"/>
      </w:divBdr>
      <w:divsChild>
        <w:div w:id="291635682">
          <w:marLeft w:val="0"/>
          <w:marRight w:val="0"/>
          <w:marTop w:val="0"/>
          <w:marBottom w:val="250"/>
          <w:divBdr>
            <w:top w:val="none" w:sz="0" w:space="0" w:color="auto"/>
            <w:left w:val="none" w:sz="0" w:space="0" w:color="auto"/>
            <w:bottom w:val="none" w:sz="0" w:space="0" w:color="auto"/>
            <w:right w:val="none" w:sz="0" w:space="0" w:color="auto"/>
          </w:divBdr>
          <w:divsChild>
            <w:div w:id="1736121269">
              <w:marLeft w:val="0"/>
              <w:marRight w:val="0"/>
              <w:marTop w:val="250"/>
              <w:marBottom w:val="250"/>
              <w:divBdr>
                <w:top w:val="single" w:sz="4" w:space="0" w:color="E1E8ED"/>
                <w:left w:val="single" w:sz="4" w:space="0" w:color="E1E8ED"/>
                <w:bottom w:val="single" w:sz="4" w:space="0" w:color="E1E8ED"/>
                <w:right w:val="single" w:sz="4" w:space="0" w:color="E1E8ED"/>
              </w:divBdr>
              <w:divsChild>
                <w:div w:id="1273978195">
                  <w:marLeft w:val="0"/>
                  <w:marRight w:val="0"/>
                  <w:marTop w:val="0"/>
                  <w:marBottom w:val="0"/>
                  <w:divBdr>
                    <w:top w:val="none" w:sz="0" w:space="0" w:color="auto"/>
                    <w:left w:val="none" w:sz="0" w:space="0" w:color="auto"/>
                    <w:bottom w:val="none" w:sz="0" w:space="0" w:color="auto"/>
                    <w:right w:val="none" w:sz="0" w:space="0" w:color="auto"/>
                  </w:divBdr>
                  <w:divsChild>
                    <w:div w:id="15856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11</cp:revision>
  <dcterms:created xsi:type="dcterms:W3CDTF">2023-10-15T17:37:00Z</dcterms:created>
  <dcterms:modified xsi:type="dcterms:W3CDTF">2023-10-16T09:06:00Z</dcterms:modified>
</cp:coreProperties>
</file>